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DE3" w:rsidRDefault="000E1DE3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0E1DE3" w:rsidRDefault="000E1DE3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0E1DE3" w:rsidRDefault="000E1DE3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г.Тамбову</w:t>
      </w:r>
    </w:p>
    <w:p w:rsidR="000E1DE3" w:rsidRDefault="000E1DE3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0E1DE3" w:rsidRDefault="000E1DE3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(________________ Михин В.Ю.)</w:t>
      </w:r>
    </w:p>
    <w:p w:rsidR="000E1DE3" w:rsidRPr="00E0332E" w:rsidRDefault="000E1DE3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2"/>
          <w:szCs w:val="22"/>
        </w:rPr>
      </w:pPr>
      <w:r w:rsidRPr="00E0332E">
        <w:rPr>
          <w:rFonts w:ascii="Times New Roman" w:hAnsi="Times New Roman"/>
          <w:sz w:val="22"/>
          <w:szCs w:val="22"/>
        </w:rPr>
        <w:t>(подпись) (фамилия, инициалы)</w:t>
      </w:r>
    </w:p>
    <w:p w:rsidR="000E1DE3" w:rsidRDefault="000E1DE3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«_____» ______________ 201__ г.</w:t>
      </w:r>
    </w:p>
    <w:p w:rsidR="000E1DE3" w:rsidRPr="001B4A6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1DE3" w:rsidRPr="001B4A6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1DE3" w:rsidRPr="001B4A6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1DE3" w:rsidRPr="00163364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0E1DE3" w:rsidRPr="002316FD" w:rsidRDefault="000E1DE3" w:rsidP="00126CC1">
      <w:pPr>
        <w:pStyle w:val="a"/>
        <w:rPr>
          <w:color w:val="auto"/>
        </w:rPr>
      </w:pPr>
      <w:r w:rsidRPr="002316FD">
        <w:rPr>
          <w:color w:val="auto"/>
        </w:rPr>
        <w:t xml:space="preserve">старшего государственного налогового </w:t>
      </w:r>
    </w:p>
    <w:p w:rsidR="000E1DE3" w:rsidRPr="002316FD" w:rsidRDefault="000E1DE3" w:rsidP="00126CC1">
      <w:pPr>
        <w:pStyle w:val="a"/>
        <w:rPr>
          <w:color w:val="auto"/>
        </w:rPr>
      </w:pPr>
      <w:r w:rsidRPr="002316FD">
        <w:rPr>
          <w:color w:val="auto"/>
        </w:rPr>
        <w:t>отдела выездных проверок №2</w:t>
      </w:r>
    </w:p>
    <w:p w:rsidR="000E1DE3" w:rsidRDefault="000E1DE3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г.Тамбову</w:t>
      </w:r>
    </w:p>
    <w:p w:rsidR="000E1DE3" w:rsidRPr="00E27AD7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E1DE3" w:rsidRPr="00E27AD7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E1DE3" w:rsidRPr="00E27AD7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0E1DE3" w:rsidRPr="00E27AD7" w:rsidRDefault="000E1DE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E1DE3" w:rsidRPr="002316FD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 w:rsidRPr="002316FD">
        <w:rPr>
          <w:rFonts w:ascii="Times New Roman" w:hAnsi="Times New Roman"/>
          <w:spacing w:val="-4"/>
          <w:sz w:val="24"/>
          <w:szCs w:val="24"/>
        </w:rPr>
        <w:t>. Должность федеральной государственной гражданской службы (далее - гражданская служба) старшего государственного налогового инспектора отдела выездных проверок №2 Инспекции Федеральной налоговой службы по городу Тамбову относится к старшей группе должностей гражданской службы категории «специалисты».</w:t>
      </w:r>
    </w:p>
    <w:p w:rsidR="000E1DE3" w:rsidRPr="002316FD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316FD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11-3-4-095.</w:t>
      </w:r>
    </w:p>
    <w:p w:rsidR="000E1DE3" w:rsidRPr="002316FD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316FD">
        <w:rPr>
          <w:rFonts w:ascii="Times New Roman" w:hAnsi="Times New Roman"/>
          <w:spacing w:val="-4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 отдела выездных проверок №2: финансовый анализ и контроль, регулирование в сфере бухгалтерского учета, финансовой отчетности и аудиторской деятельности.</w:t>
      </w:r>
    </w:p>
    <w:p w:rsidR="000E1DE3" w:rsidRPr="002316FD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316FD">
        <w:rPr>
          <w:rFonts w:ascii="Times New Roman" w:hAnsi="Times New Roman"/>
          <w:spacing w:val="-4"/>
          <w:sz w:val="24"/>
          <w:szCs w:val="24"/>
        </w:rPr>
        <w:t>3. Вид профессиональной служебной деятельности старшего государственного налогового инспектора отдела выездных проверок №2: осуществление налогового контроля. Детализация вида профессиональной служебной деятельности: выездные проверки.</w:t>
      </w:r>
    </w:p>
    <w:p w:rsidR="000E1DE3" w:rsidRPr="002316FD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316FD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отдела выездных проверок №2 осуществляется начальником инспекции Федеральной налоговой службы по городу Тамбову.</w:t>
      </w:r>
    </w:p>
    <w:p w:rsidR="000E1DE3" w:rsidRPr="00E27AD7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316FD">
        <w:rPr>
          <w:rFonts w:ascii="Times New Roman" w:hAnsi="Times New Roman"/>
          <w:spacing w:val="-4"/>
          <w:sz w:val="24"/>
          <w:szCs w:val="24"/>
        </w:rPr>
        <w:t>5. Старший государственный налоговый инспектор отдела выездных проверок №2 непосредственно подчиняется начальнику отдела, начальнику инспекции, заместителю начальника инспекции</w:t>
      </w:r>
      <w:r w:rsidRPr="00E27AD7">
        <w:rPr>
          <w:rFonts w:ascii="Times New Roman" w:hAnsi="Times New Roman"/>
          <w:spacing w:val="-4"/>
          <w:sz w:val="24"/>
          <w:szCs w:val="24"/>
        </w:rPr>
        <w:t>.</w:t>
      </w:r>
    </w:p>
    <w:p w:rsidR="000E1DE3" w:rsidRPr="00E27AD7" w:rsidRDefault="000E1DE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0E1DE3" w:rsidRDefault="000E1DE3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0E1DE3" w:rsidRPr="002316FD" w:rsidRDefault="000E1DE3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E1DE3" w:rsidRPr="002316FD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316FD">
        <w:rPr>
          <w:rFonts w:ascii="Times New Roman" w:hAnsi="Times New Roman"/>
          <w:spacing w:val="-4"/>
          <w:sz w:val="24"/>
          <w:szCs w:val="24"/>
        </w:rPr>
        <w:t>6. Для замещения должности старшего государственного налогового инспектора отдела выездных проверок №2 устанавливаются следующие требования.</w:t>
      </w:r>
    </w:p>
    <w:p w:rsidR="000E1DE3" w:rsidRPr="002316FD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316FD">
        <w:rPr>
          <w:rFonts w:ascii="Times New Roman" w:hAnsi="Times New Roman"/>
          <w:spacing w:val="-4"/>
          <w:sz w:val="24"/>
          <w:szCs w:val="24"/>
        </w:rPr>
        <w:t>6.1. Наличие высшего образования, соответствующего направлению деятельности;</w:t>
      </w:r>
    </w:p>
    <w:p w:rsidR="000E1DE3" w:rsidRPr="002316FD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316FD"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0E1DE3" w:rsidRPr="002316FD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316FD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316FD"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</w:t>
      </w:r>
      <w:r>
        <w:rPr>
          <w:rFonts w:ascii="Times New Roman" w:hAnsi="Times New Roman"/>
          <w:spacing w:val="-4"/>
          <w:sz w:val="24"/>
          <w:szCs w:val="24"/>
        </w:rPr>
        <w:t xml:space="preserve"> Федерации (русского языка);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б) Федерального закона от 27 мая 2003 № 58-ФЗ «О системе государственной службы Российской Федерации»,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в) Федерального закона от 27 июля 2004 № 79-ФЗ «О государственной гражданской службе Российской Федерации»,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 № 273-ФЗ «О противодействии коррупции»,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0E1DE3" w:rsidRPr="00C83781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83781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0E1DE3" w:rsidRPr="00C83781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83781"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0E1DE3" w:rsidRPr="009306D0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306D0">
        <w:rPr>
          <w:rFonts w:ascii="Times New Roman" w:hAnsi="Times New Roman"/>
          <w:spacing w:val="-4"/>
          <w:sz w:val="24"/>
          <w:szCs w:val="24"/>
        </w:rPr>
        <w:t>1. Налоговый кодекс Российской Федерации;</w:t>
      </w:r>
    </w:p>
    <w:p w:rsidR="000E1DE3" w:rsidRPr="002C6CEF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2. Гражданский кодекс Российской Федерации»;</w:t>
      </w:r>
    </w:p>
    <w:p w:rsidR="000E1DE3" w:rsidRPr="002E3BAE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E3BAE">
        <w:rPr>
          <w:rFonts w:ascii="Times New Roman" w:hAnsi="Times New Roman"/>
          <w:spacing w:val="-4"/>
          <w:sz w:val="24"/>
          <w:szCs w:val="24"/>
        </w:rPr>
        <w:t>3. Кодекс об административных правонарушениях;</w:t>
      </w:r>
    </w:p>
    <w:p w:rsidR="000E1DE3" w:rsidRPr="002E3BAE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E3BAE">
        <w:rPr>
          <w:rFonts w:ascii="Times New Roman" w:hAnsi="Times New Roman"/>
          <w:spacing w:val="-4"/>
          <w:sz w:val="24"/>
          <w:szCs w:val="24"/>
        </w:rPr>
        <w:t>4. Федеральный закон Российской Федерации от 10 декабря 2003  № 173-ФЗ «О валютном регулировании и валютном контроле»;</w:t>
      </w:r>
    </w:p>
    <w:p w:rsidR="000E1DE3" w:rsidRPr="00A46345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E3BAE">
        <w:rPr>
          <w:rFonts w:ascii="Times New Roman" w:hAnsi="Times New Roman"/>
          <w:spacing w:val="-4"/>
          <w:sz w:val="24"/>
          <w:szCs w:val="24"/>
        </w:rPr>
        <w:t>5. Федеральный закон Российской Федерации от 27 июля 2006  № 152-ФЗ «О персональных данных»;</w:t>
      </w:r>
    </w:p>
    <w:p w:rsidR="000E1DE3" w:rsidRPr="00A46345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</w:t>
      </w:r>
      <w:r w:rsidRPr="00A46345">
        <w:rPr>
          <w:rFonts w:ascii="Times New Roman" w:hAnsi="Times New Roman"/>
          <w:spacing w:val="-4"/>
          <w:sz w:val="24"/>
          <w:szCs w:val="24"/>
        </w:rPr>
        <w:t>. Федеральный закон от 9 февраля 2009 № 8-ФЗ «Об обеспечении доступа к информации деятельности государственных органов и органов местного самоуправления»;</w:t>
      </w:r>
    </w:p>
    <w:p w:rsidR="000E1DE3" w:rsidRPr="00A46345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Федеральный закон от 6 декабря 2011 </w:t>
      </w:r>
      <w:r w:rsidRPr="00D278E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402-ФЗ «О бухгалтерском учете»;</w:t>
      </w:r>
    </w:p>
    <w:p w:rsidR="000E1DE3" w:rsidRPr="00A46345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8</w:t>
      </w:r>
      <w:r w:rsidRPr="00A46345">
        <w:rPr>
          <w:rFonts w:ascii="Times New Roman" w:hAnsi="Times New Roman"/>
          <w:spacing w:val="-4"/>
          <w:sz w:val="24"/>
          <w:szCs w:val="24"/>
        </w:rPr>
        <w:t>. Закон Российской Федерации от 21 марта 1991</w:t>
      </w:r>
      <w:r w:rsidRPr="00D278E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№ 943-1 «О налоговых органах Российской Федерации»;</w:t>
      </w:r>
    </w:p>
    <w:p w:rsidR="000E1DE3" w:rsidRPr="00E738BB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9</w:t>
      </w:r>
      <w:r w:rsidRPr="00E738BB">
        <w:rPr>
          <w:rFonts w:ascii="Times New Roman" w:hAnsi="Times New Roman"/>
          <w:spacing w:val="-4"/>
          <w:sz w:val="24"/>
          <w:szCs w:val="24"/>
        </w:rPr>
        <w:t>.Указ Президента Российской Федерации от 7 мая 2012</w:t>
      </w:r>
      <w:r w:rsidRPr="00D278E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 № 601 «Об основных направлениях совершенствования системы государственного управления»;</w:t>
      </w:r>
    </w:p>
    <w:p w:rsidR="000E1DE3" w:rsidRPr="00E738BB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10</w:t>
      </w:r>
      <w:r w:rsidRPr="00E738BB">
        <w:rPr>
          <w:rFonts w:ascii="Times New Roman" w:hAnsi="Times New Roman"/>
          <w:spacing w:val="-4"/>
          <w:sz w:val="24"/>
          <w:szCs w:val="24"/>
        </w:rPr>
        <w:t>. Указ Президента Российской Федерации от 11 августа 2016 № 403 «Об основных направлениях развития государственной гражданской службы Российской Федерации на 2016-2018 годы»;</w:t>
      </w:r>
    </w:p>
    <w:p w:rsidR="000E1DE3" w:rsidRPr="00E738BB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11</w:t>
      </w:r>
      <w:r w:rsidRPr="00E738BB">
        <w:rPr>
          <w:rFonts w:ascii="Times New Roman" w:hAnsi="Times New Roman"/>
          <w:spacing w:val="-4"/>
          <w:sz w:val="24"/>
          <w:szCs w:val="24"/>
        </w:rPr>
        <w:t>. Постановление Правительства Российской Федерации от 30 сентября 2004 №506 «Об утверждении Положения о Федеральной налоговой службе»;</w:t>
      </w:r>
    </w:p>
    <w:p w:rsidR="000E1DE3" w:rsidRPr="00E738BB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738BB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2</w:t>
      </w:r>
      <w:r w:rsidRPr="00E738BB">
        <w:rPr>
          <w:rFonts w:ascii="Times New Roman" w:hAnsi="Times New Roman"/>
          <w:spacing w:val="-4"/>
          <w:sz w:val="24"/>
          <w:szCs w:val="24"/>
        </w:rPr>
        <w:t>. Постановление Правительства Российской Федерации от 15 апреля 2014 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0E1DE3" w:rsidRPr="00A46345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3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Минфина России от 29 июля 1998 № 34н «Об утверждении Положения по ведению бухгалтерского учета и бухгалтерской отчетности в Российской Федерации»;</w:t>
      </w:r>
    </w:p>
    <w:p w:rsidR="000E1DE3" w:rsidRPr="00A46345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4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Минфина Российской Федерации №20н, МНС Российской Федерации № БГ-3-04/39 от 10 марта 1999  «Об утверждении Положения о порядке проведения инвентаризации имущества налогоплательщиков при налоговой проверке».</w:t>
      </w:r>
    </w:p>
    <w:p w:rsidR="000E1DE3" w:rsidRPr="00A46345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Минфина России от 31 декабря 2000 № 94н «Об утверждении плана счетов бухгалтерского учета финансово-хозяйственной деятельности организаций и инструкции по его применению»</w:t>
      </w:r>
    </w:p>
    <w:p w:rsidR="000E1DE3" w:rsidRPr="00314341" w:rsidRDefault="000E1DE3" w:rsidP="003F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4341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314341">
        <w:rPr>
          <w:rFonts w:ascii="Times New Roman" w:hAnsi="Times New Roman"/>
          <w:sz w:val="24"/>
          <w:szCs w:val="24"/>
          <w:lang w:eastAsia="ru-RU"/>
        </w:rPr>
        <w:t>.  Приказ Минфина России от 06.10.2008 N 106н "Об утверждении положений по бухгалтерскому учету"</w:t>
      </w:r>
    </w:p>
    <w:p w:rsidR="000E1DE3" w:rsidRPr="00A46345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Минфина России 2 июля 2010 № 66н «О формах бухгалтерской отчетности организаций»;</w:t>
      </w:r>
    </w:p>
    <w:p w:rsidR="000E1DE3" w:rsidRPr="00A46345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МНС России от 17 ноября 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0E1DE3" w:rsidRPr="007F5089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F5089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7F5089">
        <w:rPr>
          <w:rFonts w:ascii="Times New Roman" w:hAnsi="Times New Roman"/>
          <w:spacing w:val="-4"/>
          <w:sz w:val="24"/>
          <w:szCs w:val="24"/>
        </w:rPr>
        <w:t>. Приказ ФНС России от 02 августа 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0E1DE3" w:rsidRPr="008F3EC7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20</w:t>
      </w:r>
      <w:r w:rsidRPr="00E738BB">
        <w:rPr>
          <w:rFonts w:ascii="Times New Roman" w:hAnsi="Times New Roman"/>
          <w:spacing w:val="-4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Приказ от 8 мая 2015 N ММВ-7-2/189</w:t>
      </w:r>
      <w:r w:rsidRPr="007F5089">
        <w:rPr>
          <w:rFonts w:ascii="Times New Roman" w:hAnsi="Times New Roman"/>
          <w:sz w:val="20"/>
          <w:szCs w:val="20"/>
          <w:lang w:eastAsia="ru-RU"/>
        </w:rPr>
        <w:t xml:space="preserve">@ ОБ </w:t>
      </w:r>
      <w:r w:rsidRPr="00917D91">
        <w:rPr>
          <w:rFonts w:ascii="Times New Roman" w:hAnsi="Times New Roman"/>
          <w:sz w:val="24"/>
          <w:szCs w:val="24"/>
          <w:lang w:eastAsia="ru-RU"/>
        </w:rPr>
        <w:t>утверждении форм документов, предусмотренных НК РФ, и используемых налоговыми органами при реализации своих полномочий в отношениях регулируемых законодательством о налогах и сборах, оснований и порядка  продления срока проведения выездной налоговой проверки, порядка взаимодействия налоговых органной по выполнению  поручений об истребовании документов, требований к составлению акта налоговой проверки,  требований к составлению  акта об обнаружении фактов, свидетельствующих о предусмотренных налоговым кодексом  РФ налоговых правонарушениях (за исключением налоговых правонарушений, дела о выявлении которых рассматриваются в порядке, установленном статьей 101 НК РФ)</w:t>
      </w:r>
      <w:r w:rsidRPr="00917D91">
        <w:rPr>
          <w:rFonts w:ascii="Times New Roman" w:hAnsi="Times New Roman"/>
          <w:spacing w:val="-4"/>
          <w:sz w:val="24"/>
          <w:szCs w:val="24"/>
        </w:rPr>
        <w:t>;</w:t>
      </w:r>
    </w:p>
    <w:p w:rsidR="000E1DE3" w:rsidRPr="00A46345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1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ФНС России от 30 мая 2007 № ММ-3-06/333@ «Об утверждении Концепции системы планирования выездных налоговых проверок»;</w:t>
      </w:r>
    </w:p>
    <w:p w:rsidR="000E1DE3" w:rsidRPr="00E738BB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738BB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2</w:t>
      </w:r>
      <w:r w:rsidRPr="00E738BB">
        <w:rPr>
          <w:rFonts w:ascii="Times New Roman" w:hAnsi="Times New Roman"/>
          <w:spacing w:val="-4"/>
          <w:sz w:val="24"/>
          <w:szCs w:val="24"/>
        </w:rPr>
        <w:t>. Приказ ФНС России от 07 мая 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0E1DE3" w:rsidRPr="00A9585B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3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от 30 июня 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E1DE3" w:rsidRPr="00451414" w:rsidRDefault="000E1DE3" w:rsidP="003F316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51414">
        <w:rPr>
          <w:rFonts w:ascii="Times New Roman" w:hAnsi="Times New Roman" w:cs="Times New Roman"/>
          <w:b w:val="0"/>
          <w:sz w:val="24"/>
          <w:szCs w:val="24"/>
        </w:rPr>
        <w:t>2</w:t>
      </w: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Pr="00451414">
        <w:rPr>
          <w:rFonts w:ascii="Times New Roman" w:hAnsi="Times New Roman" w:cs="Times New Roman"/>
          <w:b w:val="0"/>
          <w:sz w:val="24"/>
          <w:szCs w:val="24"/>
        </w:rPr>
        <w:t>.</w:t>
      </w:r>
      <w:r w:rsidRPr="007F6ECA">
        <w:rPr>
          <w:rFonts w:ascii="Times New Roman" w:hAnsi="Times New Roman" w:cs="Times New Roman"/>
          <w:b w:val="0"/>
          <w:sz w:val="24"/>
          <w:szCs w:val="24"/>
        </w:rPr>
        <w:t>Приказ ФНС РФ от 01.03.2010 N ММ-7-6/89@ (ред. от 22.07.2010) "О проведении опытной эксплуатации программного обеспечения "Автоматизация процессов сопровождения, проведения и оценки результатов истребования документов (информации) в рамках статей 93, 93.1 Налогового кодекса Российской Федерации" и "Взаимодействие комплексной системы управления хранением документов с прикладным программным обеспечением подсистем АИС "Налог"</w:t>
      </w:r>
      <w:r w:rsidRPr="00451414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0E1DE3" w:rsidRPr="00F37D32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F5089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7F5089">
        <w:rPr>
          <w:rFonts w:ascii="Times New Roman" w:hAnsi="Times New Roman"/>
          <w:spacing w:val="-4"/>
          <w:sz w:val="24"/>
          <w:szCs w:val="24"/>
        </w:rPr>
        <w:t>. Приказ ФНС России от 17 февраля 2011 № ММВ-7-2/168@ «Об утверждении Порядка направления требования о предоставлении документов (информации) и порядка представления документов (информации) по требованию налогового органа в электронном виде по</w:t>
      </w:r>
      <w:r w:rsidRPr="00D278E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5089">
        <w:rPr>
          <w:rFonts w:ascii="Times New Roman" w:hAnsi="Times New Roman"/>
          <w:spacing w:val="-4"/>
          <w:sz w:val="24"/>
          <w:szCs w:val="24"/>
        </w:rPr>
        <w:t>теле коммуникационным каналам связи</w:t>
      </w:r>
      <w:r>
        <w:rPr>
          <w:rFonts w:ascii="Times New Roman" w:hAnsi="Times New Roman"/>
          <w:spacing w:val="-4"/>
          <w:sz w:val="24"/>
          <w:szCs w:val="24"/>
        </w:rPr>
        <w:t>»</w:t>
      </w:r>
      <w:r w:rsidRPr="00F37D32">
        <w:rPr>
          <w:rFonts w:ascii="Times New Roman" w:hAnsi="Times New Roman"/>
          <w:spacing w:val="-4"/>
          <w:sz w:val="24"/>
          <w:szCs w:val="24"/>
        </w:rPr>
        <w:t>;</w:t>
      </w:r>
    </w:p>
    <w:p w:rsidR="000E1DE3" w:rsidRPr="007F5089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F5089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7F5089">
        <w:rPr>
          <w:rFonts w:ascii="Times New Roman" w:hAnsi="Times New Roman"/>
          <w:spacing w:val="-4"/>
          <w:sz w:val="24"/>
          <w:szCs w:val="24"/>
        </w:rPr>
        <w:t>. Приказ ФНС России от 25 июля 2012</w:t>
      </w:r>
      <w:r w:rsidRPr="00D278E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5089">
        <w:rPr>
          <w:rFonts w:ascii="Times New Roman" w:hAnsi="Times New Roman"/>
          <w:spacing w:val="-4"/>
          <w:sz w:val="24"/>
          <w:szCs w:val="24"/>
        </w:rPr>
        <w:t>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r w:rsidRPr="00D278E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5089">
        <w:rPr>
          <w:rFonts w:ascii="Times New Roman" w:hAnsi="Times New Roman"/>
          <w:spacing w:val="-4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0E1DE3" w:rsidRPr="00E738BB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738BB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E738BB">
        <w:rPr>
          <w:rFonts w:ascii="Times New Roman" w:hAnsi="Times New Roman"/>
          <w:spacing w:val="-4"/>
          <w:sz w:val="24"/>
          <w:szCs w:val="24"/>
        </w:rPr>
        <w:t>. Приказ ФНС Росси от 25 июля 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0E1DE3" w:rsidRPr="00C85EAE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28</w:t>
      </w:r>
      <w:r w:rsidRPr="00E738BB">
        <w:rPr>
          <w:rFonts w:ascii="Times New Roman" w:hAnsi="Times New Roman"/>
          <w:spacing w:val="-4"/>
          <w:sz w:val="24"/>
          <w:szCs w:val="24"/>
        </w:rPr>
        <w:t>. Приказ ФНС России от 17 октября 2013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</w:t>
      </w:r>
      <w:r w:rsidRPr="00C85EAE">
        <w:rPr>
          <w:rFonts w:ascii="Times New Roman" w:hAnsi="Times New Roman"/>
          <w:spacing w:val="-4"/>
          <w:sz w:val="24"/>
          <w:szCs w:val="24"/>
        </w:rPr>
        <w:t>;</w:t>
      </w:r>
    </w:p>
    <w:p w:rsidR="000E1DE3" w:rsidRPr="00A46345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29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ФНС России от 08 мая 2015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0E1DE3" w:rsidRPr="00A9585B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30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ФНС России от 08 июня 2015 № 286/ММВ-7-2/232@/675/50 «Об утверждении инструкции по организации контроля за фактическим возмещением ущерба, причинен</w:t>
      </w:r>
      <w:r>
        <w:rPr>
          <w:rFonts w:ascii="Times New Roman" w:hAnsi="Times New Roman"/>
          <w:spacing w:val="-4"/>
          <w:sz w:val="24"/>
          <w:szCs w:val="24"/>
        </w:rPr>
        <w:t>ного налоговыми преступлениями»</w:t>
      </w:r>
      <w:r w:rsidRPr="00D32BD3">
        <w:rPr>
          <w:rFonts w:ascii="Times New Roman" w:hAnsi="Times New Roman"/>
          <w:spacing w:val="-4"/>
          <w:sz w:val="24"/>
          <w:szCs w:val="24"/>
        </w:rPr>
        <w:t>;</w:t>
      </w:r>
    </w:p>
    <w:p w:rsidR="000E1DE3" w:rsidRPr="00A9585B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31.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Письмо ФНС России от 06.06.2012 </w:t>
      </w:r>
      <w:r>
        <w:rPr>
          <w:rFonts w:ascii="Times New Roman" w:hAnsi="Times New Roman"/>
          <w:spacing w:val="-4"/>
          <w:sz w:val="24"/>
          <w:szCs w:val="24"/>
        </w:rPr>
        <w:t>а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АС-4-2/9338@ "О направлении материалов в следственные органы Следственного комитета Российской Федерации"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0E1DE3" w:rsidRPr="00A9585B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32.</w:t>
      </w:r>
      <w:r w:rsidRPr="009D1391">
        <w:rPr>
          <w:rFonts w:ascii="Times New Roman" w:hAnsi="Times New Roman"/>
          <w:spacing w:val="-4"/>
          <w:sz w:val="24"/>
          <w:szCs w:val="24"/>
        </w:rPr>
        <w:t>Письмо ФНС России от 21.08.2012</w:t>
      </w:r>
      <w:r w:rsidRPr="00D278E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АС-4-2/13747@ "О направлении материалов для решения вопроса о возбуждении уголовных дел в следственные органы и органы внутренних дел"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0E1DE3" w:rsidRPr="00A9585B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33.</w:t>
      </w:r>
      <w:r w:rsidRPr="009D1391">
        <w:rPr>
          <w:rFonts w:ascii="Times New Roman" w:hAnsi="Times New Roman"/>
          <w:spacing w:val="-4"/>
          <w:sz w:val="24"/>
          <w:szCs w:val="24"/>
        </w:rPr>
        <w:t>Письмо ФНС России от 17.07.2013</w:t>
      </w:r>
      <w:r w:rsidRPr="00D278E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АС-4-2/12837 "О рекомендациях по проведению мероприятий налогового контроля, связанных с налоговыми проверками"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0E1DE3" w:rsidRPr="00A9585B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34.</w:t>
      </w:r>
      <w:r w:rsidRPr="009D1391">
        <w:rPr>
          <w:rFonts w:ascii="Times New Roman" w:hAnsi="Times New Roman"/>
          <w:spacing w:val="-4"/>
          <w:sz w:val="24"/>
          <w:szCs w:val="24"/>
        </w:rPr>
        <w:t>Письмо ФНС России от 25.07.2013</w:t>
      </w:r>
      <w:r w:rsidRPr="00D278E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АС-4-2/13622 "О рекомендациях по проведению выездных налоговых проверок"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0E1DE3" w:rsidRPr="00A9585B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35.</w:t>
      </w:r>
      <w:r w:rsidRPr="00A9585B">
        <w:rPr>
          <w:rFonts w:ascii="Times New Roman" w:hAnsi="Times New Roman"/>
          <w:spacing w:val="-4"/>
          <w:sz w:val="24"/>
          <w:szCs w:val="24"/>
        </w:rPr>
        <w:t xml:space="preserve">Письмо ФНС России от 23.04.2014 N СА-4-14/7872 </w:t>
      </w:r>
      <w:r>
        <w:rPr>
          <w:rFonts w:ascii="Times New Roman" w:hAnsi="Times New Roman"/>
          <w:spacing w:val="-4"/>
          <w:sz w:val="24"/>
          <w:szCs w:val="24"/>
        </w:rPr>
        <w:t>«</w:t>
      </w:r>
      <w:r w:rsidRPr="00A9585B">
        <w:rPr>
          <w:rFonts w:ascii="Times New Roman" w:hAnsi="Times New Roman"/>
          <w:spacing w:val="-4"/>
          <w:sz w:val="24"/>
          <w:szCs w:val="24"/>
        </w:rPr>
        <w:t>О доведении рекомендаций по взаимодействию территориальных налоговых органов</w:t>
      </w:r>
      <w:r>
        <w:rPr>
          <w:rFonts w:ascii="Times New Roman" w:hAnsi="Times New Roman"/>
          <w:spacing w:val="-4"/>
          <w:sz w:val="24"/>
          <w:szCs w:val="24"/>
        </w:rPr>
        <w:t xml:space="preserve"> с правоохранительными органами»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0E1DE3" w:rsidRPr="009D1391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36</w:t>
      </w:r>
      <w:r w:rsidRPr="00E738BB">
        <w:rPr>
          <w:rFonts w:ascii="Times New Roman" w:hAnsi="Times New Roman"/>
          <w:spacing w:val="-4"/>
          <w:sz w:val="24"/>
          <w:szCs w:val="24"/>
        </w:rPr>
        <w:t>.</w:t>
      </w:r>
      <w:r w:rsidRPr="007033BE">
        <w:rPr>
          <w:rFonts w:ascii="Times New Roman" w:hAnsi="Times New Roman"/>
          <w:spacing w:val="-4"/>
          <w:sz w:val="24"/>
          <w:szCs w:val="24"/>
        </w:rPr>
        <w:t>Письмо ФНС России № ЕД-5-2/575дсп@ от 08.04.2015  «Об организации нового порядка взаимодействия структурных подразделений налоговых органов в рамках контрольной работы»;</w:t>
      </w:r>
    </w:p>
    <w:p w:rsidR="000E1DE3" w:rsidRPr="007033BE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37.</w:t>
      </w:r>
      <w:r w:rsidRPr="007033BE">
        <w:rPr>
          <w:rFonts w:ascii="Times New Roman" w:hAnsi="Times New Roman"/>
          <w:spacing w:val="-4"/>
          <w:sz w:val="24"/>
          <w:szCs w:val="24"/>
        </w:rPr>
        <w:t>Письмо ФНС России № ГД-5-8/389дсп@ от 16.03.2016  «О взаимодействии структурных подразделений налоговых органов с целью повышения эффективности взыскания задолженности по результатам выездных налоговых проверок»;</w:t>
      </w:r>
    </w:p>
    <w:p w:rsidR="000E1DE3" w:rsidRPr="004C61D2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38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spacing w:val="-4"/>
          <w:sz w:val="24"/>
          <w:szCs w:val="24"/>
        </w:rPr>
        <w:t>Письмо ФНС Рос</w:t>
      </w:r>
      <w:r>
        <w:rPr>
          <w:rFonts w:ascii="Times New Roman" w:hAnsi="Times New Roman"/>
          <w:spacing w:val="-4"/>
          <w:sz w:val="24"/>
          <w:szCs w:val="24"/>
          <w:lang w:val="en-US"/>
        </w:rPr>
        <w:t>c</w:t>
      </w:r>
      <w:r>
        <w:rPr>
          <w:rFonts w:ascii="Times New Roman" w:hAnsi="Times New Roman"/>
          <w:spacing w:val="-4"/>
          <w:sz w:val="24"/>
          <w:szCs w:val="24"/>
        </w:rPr>
        <w:t>ии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 от 19.04.2016 № ММВ-21-17/123дсп@</w:t>
      </w:r>
      <w:r>
        <w:t>«</w:t>
      </w:r>
      <w:r w:rsidRPr="00E738BB">
        <w:rPr>
          <w:rFonts w:ascii="Times New Roman" w:hAnsi="Times New Roman"/>
          <w:sz w:val="24"/>
          <w:szCs w:val="24"/>
        </w:rPr>
        <w:t>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</w:t>
      </w:r>
      <w:r>
        <w:rPr>
          <w:rFonts w:ascii="Times New Roman" w:hAnsi="Times New Roman"/>
          <w:sz w:val="24"/>
          <w:szCs w:val="24"/>
        </w:rPr>
        <w:t>»</w:t>
      </w:r>
      <w:r w:rsidRPr="00E738BB">
        <w:rPr>
          <w:rFonts w:ascii="Times New Roman" w:hAnsi="Times New Roman"/>
          <w:sz w:val="24"/>
          <w:szCs w:val="24"/>
        </w:rPr>
        <w:t>;</w:t>
      </w:r>
    </w:p>
    <w:p w:rsidR="000E1DE3" w:rsidRPr="007033BE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033BE">
        <w:rPr>
          <w:rFonts w:ascii="Times New Roman" w:hAnsi="Times New Roman"/>
          <w:spacing w:val="-4"/>
          <w:sz w:val="24"/>
          <w:szCs w:val="24"/>
        </w:rPr>
        <w:t>3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7033BE">
        <w:rPr>
          <w:rFonts w:ascii="Times New Roman" w:hAnsi="Times New Roman"/>
          <w:spacing w:val="-4"/>
          <w:sz w:val="24"/>
          <w:szCs w:val="24"/>
        </w:rPr>
        <w:t>.Письмо ФНС России № ГД-5-8/1039дсп@ от 04.07.2016  «О применении статьей 45 НК РФ, 199.2 УК РФ и о возмещении причиненного ущерба» с приложенным Порядком организации работы;</w:t>
      </w:r>
    </w:p>
    <w:p w:rsidR="000E1DE3" w:rsidRPr="00ED4014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40</w:t>
      </w:r>
      <w:r w:rsidRPr="007033BE">
        <w:rPr>
          <w:rFonts w:ascii="Times New Roman" w:hAnsi="Times New Roman"/>
          <w:spacing w:val="-4"/>
          <w:sz w:val="24"/>
          <w:szCs w:val="24"/>
        </w:rPr>
        <w:t>.Письмо ФНС России № СА-5-7/2190дсп@ от 19.12.2016</w:t>
      </w:r>
      <w:r w:rsidRPr="00D278ED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«Р</w:t>
      </w:r>
      <w:r w:rsidRPr="007033BE">
        <w:rPr>
          <w:rFonts w:ascii="Times New Roman" w:hAnsi="Times New Roman"/>
          <w:spacing w:val="-4"/>
          <w:sz w:val="24"/>
          <w:szCs w:val="24"/>
        </w:rPr>
        <w:t>екомендации по вопросу применения п</w:t>
      </w:r>
      <w:r w:rsidRPr="00D278ED">
        <w:rPr>
          <w:rFonts w:ascii="Times New Roman" w:hAnsi="Times New Roman"/>
          <w:spacing w:val="-4"/>
          <w:sz w:val="24"/>
          <w:szCs w:val="24"/>
        </w:rPr>
        <w:t>п.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2 п. 2 ст. 45 НК РФ</w:t>
      </w:r>
      <w:r>
        <w:rPr>
          <w:rFonts w:ascii="Times New Roman" w:hAnsi="Times New Roman"/>
          <w:spacing w:val="-4"/>
          <w:sz w:val="24"/>
          <w:szCs w:val="24"/>
        </w:rPr>
        <w:t>»</w:t>
      </w:r>
      <w:r w:rsidRPr="007033BE">
        <w:rPr>
          <w:rFonts w:ascii="Times New Roman" w:hAnsi="Times New Roman"/>
          <w:spacing w:val="-4"/>
          <w:sz w:val="24"/>
          <w:szCs w:val="24"/>
        </w:rPr>
        <w:t>;</w:t>
      </w:r>
    </w:p>
    <w:p w:rsidR="000E1DE3" w:rsidRPr="00545539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41</w:t>
      </w:r>
      <w:r w:rsidRPr="00ED4014">
        <w:rPr>
          <w:rFonts w:ascii="Times New Roman" w:hAnsi="Times New Roman"/>
          <w:spacing w:val="-4"/>
          <w:sz w:val="24"/>
          <w:szCs w:val="24"/>
        </w:rPr>
        <w:t>.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Письмо ФНС России № </w:t>
      </w:r>
      <w:r w:rsidRPr="00ED4014">
        <w:rPr>
          <w:rFonts w:ascii="Times New Roman" w:hAnsi="Times New Roman"/>
          <w:spacing w:val="-4"/>
          <w:sz w:val="24"/>
          <w:szCs w:val="24"/>
        </w:rPr>
        <w:t>СА-5-9/100@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от </w:t>
      </w:r>
      <w:r w:rsidRPr="00ED4014">
        <w:rPr>
          <w:rFonts w:ascii="Times New Roman" w:hAnsi="Times New Roman"/>
          <w:spacing w:val="-4"/>
          <w:sz w:val="24"/>
          <w:szCs w:val="24"/>
        </w:rPr>
        <w:t>24.01.2017</w:t>
      </w:r>
      <w:r w:rsidRPr="00D278ED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«</w:t>
      </w:r>
      <w:r w:rsidRPr="00ED4014">
        <w:rPr>
          <w:rFonts w:ascii="Times New Roman" w:hAnsi="Times New Roman"/>
          <w:spacing w:val="-4"/>
          <w:sz w:val="24"/>
          <w:szCs w:val="24"/>
        </w:rPr>
        <w:t>О применении смягчающих ответственность обстоятельств</w:t>
      </w:r>
      <w:r>
        <w:rPr>
          <w:rFonts w:ascii="Times New Roman" w:hAnsi="Times New Roman"/>
          <w:spacing w:val="-4"/>
          <w:sz w:val="24"/>
          <w:szCs w:val="24"/>
        </w:rPr>
        <w:t>»</w:t>
      </w:r>
      <w:r w:rsidRPr="007033BE">
        <w:rPr>
          <w:rFonts w:ascii="Times New Roman" w:hAnsi="Times New Roman"/>
          <w:spacing w:val="-4"/>
          <w:sz w:val="24"/>
          <w:szCs w:val="24"/>
        </w:rPr>
        <w:t>;</w:t>
      </w:r>
    </w:p>
    <w:p w:rsidR="000E1DE3" w:rsidRPr="00A9585B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42</w:t>
      </w:r>
      <w:r w:rsidRPr="00545539">
        <w:rPr>
          <w:rFonts w:ascii="Times New Roman" w:hAnsi="Times New Roman"/>
          <w:spacing w:val="-4"/>
          <w:sz w:val="24"/>
          <w:szCs w:val="24"/>
        </w:rPr>
        <w:t>.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Письмо ФНС России № 8-7-03/0024 @ от 21.03.2017 «О Порядке использования официального сайта единой информационной системы (ЕИС) в сфере закупок в информационно-телекоммуникационной сети Интернет»; </w:t>
      </w:r>
    </w:p>
    <w:p w:rsidR="000E1DE3" w:rsidRPr="00A9585B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43.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Письмо ФНС России от 23.03.2017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ЕД-5-9/547@ "О выявлении обстоятельств необоснованной налоговой выгоды"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0E1DE3" w:rsidRPr="00A9585B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44.</w:t>
      </w:r>
      <w:r w:rsidRPr="00A9585B">
        <w:rPr>
          <w:rFonts w:ascii="Times New Roman" w:hAnsi="Times New Roman"/>
          <w:spacing w:val="-4"/>
          <w:sz w:val="24"/>
          <w:szCs w:val="24"/>
        </w:rPr>
        <w:t xml:space="preserve">Письмо ФНС России от 13.07.2017 </w:t>
      </w:r>
      <w:r w:rsidRPr="00A9585B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A9585B">
        <w:rPr>
          <w:rFonts w:ascii="Times New Roman" w:hAnsi="Times New Roman"/>
          <w:spacing w:val="-4"/>
          <w:sz w:val="24"/>
          <w:szCs w:val="24"/>
        </w:rPr>
        <w:t xml:space="preserve"> ЕД-4-2/13650@ "О направлении методических рекомендаций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(сборов)" (вместе с "Методическими рекомендациями "Об исследовании и доказывании фактов умышленной неуплаты или неполной уплаты сумм налога (сбора)", утв. СК России, ФНС России);</w:t>
      </w:r>
    </w:p>
    <w:p w:rsidR="000E1DE3" w:rsidRPr="00D32BD3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45.</w:t>
      </w:r>
      <w:r w:rsidRPr="00D32BD3">
        <w:rPr>
          <w:rFonts w:ascii="Times New Roman" w:hAnsi="Times New Roman"/>
          <w:spacing w:val="-4"/>
          <w:sz w:val="24"/>
          <w:szCs w:val="24"/>
        </w:rPr>
        <w:t xml:space="preserve"> Письмо ФНС России от 12.02.2018  №ЕД-5-2/307дсп@ «О направлении Рекомендаций по планированию и подготовке выездных налоговых проверок»;</w:t>
      </w:r>
    </w:p>
    <w:p w:rsidR="000E1DE3" w:rsidRDefault="000E1DE3" w:rsidP="003F3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46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.Соглашение о взаимодействии между Следственным комитетом РФ и ФНС России от 13.02.2012 </w:t>
      </w:r>
      <w:r w:rsidRPr="00D278E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№ 101-162-12/ММВ-27-2/3 (с учет</w:t>
      </w:r>
      <w:r>
        <w:rPr>
          <w:rFonts w:ascii="Times New Roman" w:hAnsi="Times New Roman"/>
          <w:spacing w:val="-4"/>
          <w:sz w:val="24"/>
          <w:szCs w:val="24"/>
        </w:rPr>
        <w:t>ом внесенных изменений)</w:t>
      </w:r>
      <w:r w:rsidRPr="00D32BD3">
        <w:rPr>
          <w:rFonts w:ascii="Times New Roman" w:hAnsi="Times New Roman"/>
          <w:spacing w:val="-4"/>
          <w:sz w:val="24"/>
          <w:szCs w:val="24"/>
        </w:rPr>
        <w:t>.</w:t>
      </w:r>
    </w:p>
    <w:p w:rsidR="000E1DE3" w:rsidRPr="00CF499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F4993">
        <w:rPr>
          <w:rFonts w:ascii="Times New Roman" w:hAnsi="Times New Roman"/>
          <w:spacing w:val="-4"/>
          <w:sz w:val="24"/>
          <w:szCs w:val="24"/>
        </w:rPr>
        <w:t>Старший государственный налоговый инспектор отдела выездных проверок №2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 применительно к исполнению конкретных должностных обязанностей.</w:t>
      </w:r>
    </w:p>
    <w:p w:rsidR="000E1DE3" w:rsidRPr="00CF499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F4993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0E1DE3" w:rsidRPr="008D45F1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D45F1">
        <w:rPr>
          <w:rFonts w:ascii="Times New Roman" w:hAnsi="Times New Roman"/>
          <w:color w:val="000000"/>
          <w:spacing w:val="-4"/>
          <w:sz w:val="24"/>
          <w:szCs w:val="24"/>
        </w:rPr>
        <w:t>- понятие «налоговый контроль»;</w:t>
      </w:r>
    </w:p>
    <w:p w:rsidR="000E1DE3" w:rsidRPr="008D45F1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D45F1">
        <w:rPr>
          <w:rFonts w:ascii="Times New Roman" w:hAnsi="Times New Roman"/>
          <w:color w:val="000000"/>
          <w:spacing w:val="-4"/>
          <w:sz w:val="24"/>
          <w:szCs w:val="24"/>
        </w:rPr>
        <w:t>- особенности проведения выездных налоговых проверок, в т.ч. консолидированной группы налогопл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а</w:t>
      </w:r>
      <w:r w:rsidRPr="008D45F1">
        <w:rPr>
          <w:rFonts w:ascii="Times New Roman" w:hAnsi="Times New Roman"/>
          <w:color w:val="000000"/>
          <w:spacing w:val="-4"/>
          <w:sz w:val="24"/>
          <w:szCs w:val="24"/>
        </w:rPr>
        <w:t>тельщиков;</w:t>
      </w:r>
    </w:p>
    <w:p w:rsidR="000E1DE3" w:rsidRDefault="000E1DE3" w:rsidP="007B1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основы бухгалтерского и налогового учета и аудита: сущность, основные задачи, организация ведения;</w:t>
      </w:r>
    </w:p>
    <w:p w:rsidR="000E1DE3" w:rsidRDefault="000E1DE3" w:rsidP="007B1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основы налогообложения: методология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доходов;</w:t>
      </w:r>
    </w:p>
    <w:p w:rsidR="000E1DE3" w:rsidRDefault="000E1DE3" w:rsidP="007B1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оформления результатов выездной налоговой проверки;</w:t>
      </w:r>
    </w:p>
    <w:p w:rsidR="000E1DE3" w:rsidRPr="00EC73D9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C73D9">
        <w:rPr>
          <w:rFonts w:ascii="Times New Roman" w:hAnsi="Times New Roman"/>
          <w:color w:val="000000"/>
          <w:spacing w:val="-4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классификация налогов по уровням бюджетной системы;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общие положения о налоговом контроле;</w:t>
      </w:r>
    </w:p>
    <w:p w:rsidR="000E1DE3" w:rsidRPr="008B3EB9" w:rsidRDefault="000E1DE3" w:rsidP="00A550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основы и элементы налогообложения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0E1DE3" w:rsidRPr="008B3EB9" w:rsidRDefault="000E1DE3" w:rsidP="00A550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основы и элементы налогообложения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проведения мероприятий налогового контроля;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и сроки проведения выездных налоговых проверок;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требования к составлению акта выездной проверки;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судебно-арбитражная практика в части выездных проверок;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и сроки рассмотрения материалов налоговой проверки;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осуществления мероприятий налогового контроля при проведении выездных налоговых проверок;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схемы ухода от налогов;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определения налогооблагаемой базы;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расчетно-экономическая деятельность в сфере налога на добавленную стоимость;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состав налогоплательщиков налога на прибыль организаций;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участники консолидированной группы налогоплательщиков;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налоговые резиденты Российской Федерации;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прибыли организации;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основные исключения исполнения обязанностей налогоплательщика организации;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определения доходов, понятия доходы от реализации, внереализационные доходы;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расходы и основные виды расходов при расчете налога на прибыль организации;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амортизируемого имущества;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- основные методы и порядок расчета сумм амортизации; 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и виды налога на имущество;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состав налогоплательщиков налога на прибыль организаций;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особенности налогообложения имущества, переданного в доверительное управление;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особенности налогообложения имущества при исполнении концессионных соглашений;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налоговый период, отчетный период;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налоговая ставка;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применения налоговых льгот и исчисления суммы налога и сумм авансовых платежей по налогу;</w:t>
      </w:r>
    </w:p>
    <w:p w:rsidR="000E1DE3" w:rsidRPr="008B3EB9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исчисления суммы налога и сумм авансовых платежей по налогу;</w:t>
      </w:r>
    </w:p>
    <w:p w:rsidR="000E1DE3" w:rsidRPr="008B3EB9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специальные налоговые режимы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порядок осуществления контроля и надзора в сфере гос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регулируемых видов деятельности;</w:t>
      </w:r>
    </w:p>
    <w:p w:rsidR="000E1DE3" w:rsidRDefault="000E1DE3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0E1DE3" w:rsidRDefault="000E1DE3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0E1DE3" w:rsidRDefault="000E1DE3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0E1DE3" w:rsidRDefault="000E1DE3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0E1DE3" w:rsidRDefault="000E1DE3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0E1DE3" w:rsidRPr="00462C20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C20">
        <w:rPr>
          <w:rFonts w:ascii="Times New Roman" w:hAnsi="Times New Roman"/>
          <w:spacing w:val="-4"/>
          <w:sz w:val="24"/>
          <w:szCs w:val="24"/>
        </w:rPr>
        <w:t>6.5. Наличие функциональных знаний:</w:t>
      </w:r>
    </w:p>
    <w:p w:rsidR="000E1DE3" w:rsidRPr="008B3EB9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462C20">
        <w:rPr>
          <w:rFonts w:ascii="Times New Roman" w:hAnsi="Times New Roman"/>
          <w:spacing w:val="-4"/>
          <w:sz w:val="24"/>
          <w:szCs w:val="24"/>
        </w:rPr>
        <w:t>- принципы, методы, технологии и механизмы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 осуществления контроля (надзора);</w:t>
      </w:r>
    </w:p>
    <w:p w:rsidR="000E1DE3" w:rsidRPr="008B3EB9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виды, назначение и технологии организации проверочных процедур;</w:t>
      </w:r>
    </w:p>
    <w:p w:rsidR="000E1DE3" w:rsidRPr="008B3EB9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понятие единого реестра проверок, процедура его формирования;</w:t>
      </w:r>
    </w:p>
    <w:p w:rsidR="000E1DE3" w:rsidRPr="008B3EB9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0E1DE3" w:rsidRPr="008B3EB9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процедура организации проверки: порядок, этапы, инструменты проведения;</w:t>
      </w:r>
    </w:p>
    <w:p w:rsidR="000E1DE3" w:rsidRPr="008B3EB9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ограничения при проведении проверочных процедур;</w:t>
      </w:r>
    </w:p>
    <w:p w:rsidR="000E1DE3" w:rsidRPr="008B3EB9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меры, принимаемые по результатам проверки;</w:t>
      </w:r>
    </w:p>
    <w:p w:rsidR="000E1DE3" w:rsidRPr="008B3EB9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плановые (рейдовые) осмотры;</w:t>
      </w:r>
    </w:p>
    <w:p w:rsidR="000E1DE3" w:rsidRPr="008B3EB9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основания проведения и особенности внеплановых проверок.</w:t>
      </w:r>
    </w:p>
    <w:p w:rsidR="000E1DE3" w:rsidRPr="00462C20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C20">
        <w:rPr>
          <w:rFonts w:ascii="Times New Roman" w:hAnsi="Times New Roman"/>
          <w:spacing w:val="-4"/>
          <w:sz w:val="24"/>
          <w:szCs w:val="24"/>
        </w:rPr>
        <w:t>6.6. Наличие базовых умений:</w:t>
      </w:r>
    </w:p>
    <w:p w:rsidR="000E1DE3" w:rsidRPr="00462C20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C20">
        <w:rPr>
          <w:rFonts w:ascii="Times New Roman" w:hAnsi="Times New Roman"/>
          <w:spacing w:val="-4"/>
          <w:sz w:val="24"/>
          <w:szCs w:val="24"/>
        </w:rPr>
        <w:t>- умение мыслить системно (стратегически);</w:t>
      </w:r>
    </w:p>
    <w:p w:rsidR="000E1DE3" w:rsidRPr="00462C20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C20">
        <w:rPr>
          <w:rFonts w:ascii="Times New Roman" w:hAnsi="Times New Roman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0E1DE3" w:rsidRPr="00462C20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C20">
        <w:rPr>
          <w:rFonts w:ascii="Times New Roman" w:hAnsi="Times New Roman"/>
          <w:spacing w:val="-4"/>
          <w:sz w:val="24"/>
          <w:szCs w:val="24"/>
        </w:rPr>
        <w:t>- коммуникативные умения;</w:t>
      </w:r>
    </w:p>
    <w:p w:rsidR="000E1DE3" w:rsidRPr="008B3EB9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управлять изменениями.</w:t>
      </w:r>
    </w:p>
    <w:p w:rsidR="000E1DE3" w:rsidRPr="00A37B81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37B81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подготовка решения о проведении выездной налоговой проверки;</w:t>
      </w:r>
    </w:p>
    <w:p w:rsidR="000E1DE3" w:rsidRDefault="000E1DE3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лидерские качества и высокий уровень управленческих навыков;</w:t>
      </w:r>
    </w:p>
    <w:p w:rsidR="000E1DE3" w:rsidRDefault="000E1DE3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делового письма и опыт ведения деловых переговоров;</w:t>
      </w:r>
    </w:p>
    <w:p w:rsidR="000E1DE3" w:rsidRDefault="000E1DE3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0E1DE3" w:rsidRDefault="000E1DE3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</w:p>
    <w:p w:rsidR="000E1DE3" w:rsidRDefault="000E1DE3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управления, владение компьютерной и другой оргтехникой, а также необходимым программным обеспечением;</w:t>
      </w:r>
    </w:p>
    <w:p w:rsidR="000E1DE3" w:rsidRDefault="000E1DE3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ситуациях;</w:t>
      </w:r>
    </w:p>
    <w:p w:rsidR="000E1DE3" w:rsidRPr="007043D0" w:rsidRDefault="000E1DE3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чувство ответственности за порученное направление деятельности;</w:t>
      </w:r>
    </w:p>
    <w:p w:rsidR="000E1DE3" w:rsidRPr="00EF445A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62C20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0E1DE3" w:rsidRPr="00777F8F" w:rsidRDefault="000E1DE3" w:rsidP="00EF44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77F8F">
        <w:rPr>
          <w:rFonts w:ascii="Times New Roman" w:hAnsi="Times New Roman"/>
          <w:color w:val="000000"/>
          <w:spacing w:val="-4"/>
          <w:sz w:val="24"/>
          <w:szCs w:val="24"/>
        </w:rPr>
        <w:t>- проведение плановых и внеплановых документальных проверок (обследований);</w:t>
      </w:r>
    </w:p>
    <w:p w:rsidR="000E1DE3" w:rsidRPr="00777F8F" w:rsidRDefault="000E1DE3" w:rsidP="00856A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77F8F">
        <w:rPr>
          <w:rFonts w:ascii="Times New Roman" w:hAnsi="Times New Roman"/>
          <w:color w:val="000000"/>
          <w:spacing w:val="-4"/>
          <w:sz w:val="24"/>
          <w:szCs w:val="24"/>
        </w:rPr>
        <w:t>- проведение плановых и внеплановых выездных проверок;</w:t>
      </w:r>
    </w:p>
    <w:p w:rsidR="000E1DE3" w:rsidRPr="00777F8F" w:rsidRDefault="000E1DE3" w:rsidP="00856A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77F8F">
        <w:rPr>
          <w:rFonts w:ascii="Times New Roman" w:hAnsi="Times New Roman"/>
          <w:color w:val="000000"/>
          <w:spacing w:val="-4"/>
          <w:sz w:val="24"/>
          <w:szCs w:val="24"/>
        </w:rPr>
        <w:t>- формирование и ведение реестров, регистров, перечней, каталогов, для обеспечения контрольных полномочий;</w:t>
      </w:r>
    </w:p>
    <w:p w:rsidR="000E1DE3" w:rsidRDefault="000E1DE3" w:rsidP="00856A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77F8F">
        <w:rPr>
          <w:rFonts w:ascii="Times New Roman" w:hAnsi="Times New Roman"/>
          <w:color w:val="000000"/>
          <w:spacing w:val="-4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0E1DE3" w:rsidRPr="008B3EB9" w:rsidRDefault="000E1DE3" w:rsidP="00856A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0E1DE3" w:rsidRPr="00E27AD7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0E1DE3" w:rsidRPr="00915552" w:rsidRDefault="000E1DE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E1DE3" w:rsidRPr="00915552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15552">
        <w:rPr>
          <w:rFonts w:ascii="Times New Roman" w:hAnsi="Times New Roman"/>
          <w:spacing w:val="-4"/>
          <w:sz w:val="24"/>
          <w:szCs w:val="24"/>
        </w:rPr>
        <w:t>7. Основные права и обязанности старшего государственного налогового инспектора отдела выездных проверок №2,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0E1DE3" w:rsidRPr="00915552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15552">
        <w:rPr>
          <w:rFonts w:ascii="Times New Roman" w:hAnsi="Times New Roman"/>
          <w:spacing w:val="-4"/>
          <w:sz w:val="24"/>
          <w:szCs w:val="24"/>
        </w:rPr>
        <w:t xml:space="preserve">8. В целях реализации задач и функций, возложенных на отдел выездных проверок №2 Инспекции Федеральной налоговой службы по городу Тамбову, старший государственный налоговый инспектор обязан: 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соблюдать законодательство о налогах и сборах;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осуществлять контроль за соблюдением законодательства о налогах и сборах, а также принятых в соответствии с ним нормативных правовых актов;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-руководствоваться письменными разъяснениями Министерства финансов Российской Федерации по вопросам применения законодательства РФ о налогах и сборах;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соблюдать налоговую тайну и обеспечивать ее сохранение;</w:t>
      </w:r>
    </w:p>
    <w:p w:rsidR="000E1DE3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 xml:space="preserve">- проводить выездные налоговые проверки организаций по вопросам соблюдения  законодательства по всем налогам, сборам и обязательным платежам, подлежащих уплате данной категорией налогоплательщиков, а также законодательства по страховым взносам; </w:t>
      </w:r>
    </w:p>
    <w:p w:rsidR="000E1DE3" w:rsidRPr="000070DD" w:rsidRDefault="000E1DE3" w:rsidP="00AD672C">
      <w:pPr>
        <w:pStyle w:val="BodyText2"/>
        <w:jc w:val="both"/>
        <w:rPr>
          <w:sz w:val="24"/>
        </w:rPr>
      </w:pPr>
      <w:r w:rsidRPr="000070DD">
        <w:rPr>
          <w:sz w:val="24"/>
        </w:rPr>
        <w:t>- проводить проверки  валютного законодательства;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-проводить анализ  данных о налогоплательщике</w:t>
      </w:r>
      <w:r>
        <w:rPr>
          <w:sz w:val="24"/>
        </w:rPr>
        <w:t>,</w:t>
      </w:r>
      <w:r w:rsidRPr="002650CA">
        <w:rPr>
          <w:sz w:val="24"/>
        </w:rPr>
        <w:t xml:space="preserve"> в отношении которого проводится выездная налоговая проверка и об его контрагентах, в соответствии с требованиями, предусмотренными Методическими рекомендациями по проведению комплекса контрольных мероприятий;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-формировать средствами «Системы ЭОД» проект  Решения о проведении выездной налоговой проверки, согласовывать с начальником отдела, передавать на подпись руководству, регистрировать в системе ЭОД и в журнале регистраций решений;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-формировать (при необходимости) средствами «Системы ЭОД» проект Решения о внесении дополнений (изменений) в ранее принятое Решение о проведении выездной налоговой проверки и регистрировать в системе ЭОД и в журнале регистраций решений;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знакомить налогоплательщика, налогового агента с решением о проведении выездной налоговой проверки;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-формировать средствами «Системы ЭОД» уведомление на ознакомление с подлинниками документов, необходимых для проверки, требования о представлении копий документов, регистрировать в системе ЭОД и вручать налогоплательщику (НА);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-проводить мероприятия налогового контроля: направлять запросы во внешние организации, истребовать документы у контрагентов, проводить осмотр территорий и помещений налогоплательщика, изъятие подлинных документов, инвентаризацию имущества, экспертизу, допрос свидетелей, привлекать специалиста, и др., и оформлять соответствующие документы с последующей их  регистрацией  в ЭОД;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-составлять справку о проведенной проверке и вручает налогоплательщику;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-составлять акт о результатах налоговой проверки в соответствии с требованиями, предусмотренными действующими нормативными актами, передавать его на согласование в правовой отдел, руководству отдела, устранять отмеченные недостатки и нарушения, регистрировать акт в системе ЭОД и соответствующих контрольных журналах, подписывать и вручать налогоплательщику;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-формировать средствами «Системы ЭОД» Извещение о времени и месте рассмотрения материалов проверки, вручать налогоплательщику;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готовить заключения на возражения (ходатайства) налогоплательщика;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-формировать средствами системы ЭОД проект решения о привлечении (об отказе в привлечении) к ответственности по результатам рассмотрения материалов проверки, передавать его на согласование в правовой отдел. Регистрировать после подписания у руководства средствами системы ЭОД и в журнале, на бумажном носителе присваивать порядковый номер и дату электронной версии решения, устанавливать ей состояние «Готов к переносу в КРСБ», передавать решение в КРСБ в системе ЭОД по мере  его вступления в силу, вручать решение налогоплательщику. При переносе срока рассмотрения материалов проверки, или назначении дополнительных мероприятий налогового контроля, формировать, регистрировать и вручать (уведомлять) соответствующие решения;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-составлять протокол об административном правонарушении, регистрировать в системе ЭОД, в журнале регистрации протоколов об административном правонарушении, вручать протокол налогоплательщику;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-передавать в правовой отдел по реестру протокол и материалы проверки для обеспечения производства по делам об административных правонарушениях;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-направлять материал выездной проверки, в том числе и 1 экземпляр акта, решения, вынесенного по результатам рассмотрения материалов проверки, проведенной с участием сотрудников правоохранительных органов, в Управление Министерства внутренних дел в установленные сроки;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-направлять в Следственное управление Следственного комитета в установленные налоговым кодексом сроки материалы выездных налоговых проверок с фактами налоговых правонарушений, содержащих признаки состава преступления;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-обеспечивать достаточную доказательственную базу выявленных нарушений налогового законодательства и обеспечивать качественное оформление материалов выездной налоговой проверки, в соответствии с требованиями, предусмотренными соответствующими нормативными документами;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-представлять интересы Инспекции в районном или арбитражных судах по материалам выездных налоговых проверок;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-осуществлять контроль за правильностью отражения в лицевых счетах налогоплательщиков результатов выездных налоговых проверок: по своим проверкам - на постоянной основе;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-осуществлять взаимодействие с органами исполнительной власти, правоохранительными органами, банками, таможенными органами, администрацией г. Тамбова, Управлением федеральной миграционной службы, Управлением пенсионного фонда, Управлением Федеральной службы государственной регистрации, кадастра и картографии по Тамбовской области», ФПК «Росреестр» по Тамбовской области и др. контролирующими и регистрирующими органами при проведении контрольных мероприятий;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уведомлять налогоплательщика об установлении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-составлять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в соответствии с требованиями, предусмотренными действующими нормативными актами, передавать руководству отдела, устранять отмеченные недостатки и нарушения, подписывать и вручать налогоплательщику, формировать средствами «Системы ЭОД» и регистрировать в системе ЭОД и в журнале регистраций актов;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 xml:space="preserve">- формировать средствами «Системы ЭОД» извещение налогоплательщику о времени и месте рассмотрении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Федерации), вручать налогоплательщику; 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-составлять решения о привлечении (об отказе в привлечении) лица к ответственности за налоговое правонарушение, предусмотренное Налоговым кодексом Российской Федерации (за исключением налогового правонарушения, дело о выявлении которого рассматривается в порядке, установленном статьей 101 Налогового кодекса Российской Федерации) в соответствии с требованиями, предусмотренными действующими нормативными актами, передавать его на согласование в правовой отдел, руководству отдела, устранять отмеченные недостатки и нарушения, подписывать и вручать налогоплательщику, формировать средствами «Системы ЭОД» и регистрировать в системе ЭОД и в журнале регистраций решений; устанавливать состояние «Готов к переносу в КРСБ», передавать решение в КРСБ в системе ЭОД по мере  его вступления в силу;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-правильно применять налоговые санкции, предусмотренные НК РФ за нарушение обязательств перед бюджетом;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составлять протоколы рассмотрения материалов налоговой проверки в соответствии с требованиями законодательства и формировать средствами «Системы ЭОД»;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-владеть навыками пользователя программного комплекса «системы ЭОД местного уровня» и «АИС Налог -3»;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своевременно и полно наполнять информационные ресурсы по выездным налоговым проверкам в системе ЭОД;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-эффективно проводить мероприятия налогового контроля, качественно оформлять материалы проверок;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-обеспечивать ведение информационного ресурса «Выездные налоговые проверки» в порядке, установленном Приказом МНС России от 17.11.2003 № БГ -3-06/627 @  «Об утверждении единых требований к формированию информационных ресурсов по камеральным и выездным налоговым проверкам»;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 xml:space="preserve">- при поступлении запросов субъектов персональных данных или их представителей организовывать прием и обработку обращений и осуществлять контроль за обработкой таких обращений и запросов; </w:t>
      </w:r>
    </w:p>
    <w:p w:rsidR="000E1DE3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-самостоятельно повышать уровень профессиональных знаний;</w:t>
      </w:r>
    </w:p>
    <w:p w:rsidR="000E1DE3" w:rsidRPr="00777F8F" w:rsidRDefault="000E1DE3" w:rsidP="00777F8F">
      <w:pPr>
        <w:pStyle w:val="BodyText2"/>
        <w:jc w:val="both"/>
        <w:rPr>
          <w:sz w:val="24"/>
        </w:rPr>
      </w:pPr>
      <w:r w:rsidRPr="00777F8F">
        <w:rPr>
          <w:sz w:val="24"/>
        </w:rPr>
        <w:t xml:space="preserve">           -вносить предложения по применению в отношении проверяемых налогоплательщиков обеспечительных мер (при наличии достаточных оснований) и передавать в отдел урегулирования задолженности №1 пакет документов для вынесения решений о принятии обеспечительных мер в соответствии со п. 10 ст.101НК РФ;</w:t>
      </w:r>
    </w:p>
    <w:p w:rsidR="000E1DE3" w:rsidRPr="00D92389" w:rsidRDefault="000E1DE3" w:rsidP="00777F8F">
      <w:pPr>
        <w:pStyle w:val="BodyText2"/>
        <w:jc w:val="both"/>
        <w:rPr>
          <w:sz w:val="24"/>
        </w:rPr>
      </w:pPr>
      <w:r w:rsidRPr="00D92389">
        <w:rPr>
          <w:sz w:val="24"/>
        </w:rPr>
        <w:t>- осуществлять самостоятельный контроль за выполнением операций технологических процессов ФНС России, согласно Перечня операций технологических процессов ФНС отдела выездных проверок №2;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D92389">
        <w:rPr>
          <w:sz w:val="24"/>
        </w:rPr>
        <w:t>- выполнять должностные</w:t>
      </w:r>
      <w:bookmarkStart w:id="0" w:name="_GoBack"/>
      <w:bookmarkEnd w:id="0"/>
      <w:r w:rsidRPr="002650CA">
        <w:rPr>
          <w:sz w:val="24"/>
        </w:rPr>
        <w:t xml:space="preserve"> обязанности в пределах своей компетенции и строгом соответствии с Налоговым Кодексом и иными федеральными законами;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корректно и внимательно относится к налогоплательщикам, их представителям и иным участникам отношений, регулируемых законодательством о налогах и сборах;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 xml:space="preserve">- вести в установленном порядке делопроизводство; 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обеспечивать сохранность документов и бланков строгой отчетности;</w:t>
      </w:r>
    </w:p>
    <w:p w:rsidR="000E1DE3" w:rsidRPr="002650CA" w:rsidRDefault="000E1DE3" w:rsidP="003B7127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соблюдать служебный  распорядок и исполнительскую дисциплину.</w:t>
      </w:r>
    </w:p>
    <w:p w:rsidR="000E1DE3" w:rsidRDefault="000E1DE3" w:rsidP="003B71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0E1DE3" w:rsidRPr="00A37B81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E04B8">
        <w:rPr>
          <w:rFonts w:ascii="Times New Roman" w:hAnsi="Times New Roman"/>
          <w:color w:val="000000"/>
          <w:spacing w:val="-4"/>
          <w:sz w:val="24"/>
          <w:szCs w:val="24"/>
        </w:rPr>
        <w:t xml:space="preserve">9. В целях исполнения возложенных должностных </w:t>
      </w:r>
      <w:r w:rsidRPr="00A37B81">
        <w:rPr>
          <w:rFonts w:ascii="Times New Roman" w:hAnsi="Times New Roman"/>
          <w:spacing w:val="-4"/>
          <w:sz w:val="24"/>
          <w:szCs w:val="24"/>
        </w:rPr>
        <w:t xml:space="preserve">обязанностей старший государственный налоговый инспектор отдела выездных проверок №2 имеет право: </w:t>
      </w:r>
    </w:p>
    <w:p w:rsidR="000E1DE3" w:rsidRDefault="000E1DE3" w:rsidP="00F01001">
      <w:pPr>
        <w:pStyle w:val="BodyText2"/>
        <w:ind w:firstLine="709"/>
        <w:jc w:val="both"/>
        <w:rPr>
          <w:sz w:val="24"/>
        </w:rPr>
      </w:pPr>
      <w:r w:rsidRPr="00A37B81">
        <w:rPr>
          <w:sz w:val="24"/>
        </w:rPr>
        <w:t>-проводить выездные налоговые проверки по вопросам соблюдения</w:t>
      </w:r>
      <w:r w:rsidRPr="002650CA">
        <w:rPr>
          <w:sz w:val="24"/>
        </w:rPr>
        <w:t xml:space="preserve"> налогового законодательства в порядке, установленном Налоговым кодексом РФ;</w:t>
      </w:r>
    </w:p>
    <w:p w:rsidR="000E1DE3" w:rsidRPr="00F01001" w:rsidRDefault="000E1DE3" w:rsidP="00F01001">
      <w:pPr>
        <w:pStyle w:val="BodyText2"/>
        <w:jc w:val="both"/>
        <w:rPr>
          <w:sz w:val="24"/>
        </w:rPr>
      </w:pPr>
      <w:r w:rsidRPr="00F01001">
        <w:rPr>
          <w:sz w:val="24"/>
        </w:rPr>
        <w:t>- проводить проверки  валютного законодательства;</w:t>
      </w:r>
    </w:p>
    <w:p w:rsidR="000E1DE3" w:rsidRPr="002650CA" w:rsidRDefault="000E1DE3" w:rsidP="00F01001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требовать в соответствии с законодательством о налогах и сборах от налогоплательщика, плательщика сбора или налогового агента необходимые для проверки документы;</w:t>
      </w:r>
    </w:p>
    <w:p w:rsidR="000E1DE3" w:rsidRPr="002650CA" w:rsidRDefault="000E1DE3" w:rsidP="00F01001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производить выемку документов у налогоплательщика, плательщика сбора или налогового агента при проведении налоговых проверок;</w:t>
      </w:r>
    </w:p>
    <w:p w:rsidR="000E1DE3" w:rsidRPr="002650CA" w:rsidRDefault="000E1DE3" w:rsidP="00F01001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вызывать на основании письменного уведомления в налоговые органы налогоплательщиков, плательщиков сбора или налоговых агентов в связи с налоговой проверкой;</w:t>
      </w:r>
    </w:p>
    <w:p w:rsidR="000E1DE3" w:rsidRPr="002650CA" w:rsidRDefault="000E1DE3" w:rsidP="00F01001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осматривать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0E1DE3" w:rsidRPr="002650CA" w:rsidRDefault="000E1DE3" w:rsidP="00F01001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определять суммы налогов, подлежащие уплате налогоплательщиками в бюджетную систему РФ, расчетным путем в случаях отказа налогоплательщика допустить должностных  лиц налогового органа к осмотру производственных, складских, торговых и иных помещений и территорий, используемых налогоплательщиком для извлечения дохода, не представления в течение более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0E1DE3" w:rsidRPr="002650CA" w:rsidRDefault="000E1DE3" w:rsidP="00F01001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требовать от налогоплательщика, плательщика сборов,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0E1DE3" w:rsidRPr="002650CA" w:rsidRDefault="000E1DE3" w:rsidP="00F01001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 xml:space="preserve">- вызывать в качестве свидетелей лиц, которым могут быть известны какие-либо обстоятельства, имеющие значение для проведения налогового контроля; </w:t>
      </w:r>
    </w:p>
    <w:p w:rsidR="000E1DE3" w:rsidRPr="002650CA" w:rsidRDefault="000E1DE3" w:rsidP="00F01001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истребовать у контрагентов или иных лиц, располагающих документами (информацией) эти документы (информацию);</w:t>
      </w:r>
    </w:p>
    <w:p w:rsidR="000E1DE3" w:rsidRPr="002650CA" w:rsidRDefault="000E1DE3" w:rsidP="00F01001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-вносить руководству отдела предложения по иным вопросам, относящимся к компетенции отдела выездных проверок №</w:t>
      </w:r>
      <w:r>
        <w:rPr>
          <w:sz w:val="24"/>
        </w:rPr>
        <w:t>2</w:t>
      </w:r>
      <w:r w:rsidRPr="002650CA">
        <w:rPr>
          <w:sz w:val="24"/>
        </w:rPr>
        <w:t>;</w:t>
      </w:r>
    </w:p>
    <w:p w:rsidR="000E1DE3" w:rsidRPr="002650CA" w:rsidRDefault="000E1DE3" w:rsidP="00F01001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-знакомиться с документами, необходимыми для выполнения задач, возложенных на  отдел выездных проверок №</w:t>
      </w:r>
      <w:r>
        <w:rPr>
          <w:sz w:val="24"/>
        </w:rPr>
        <w:t>2</w:t>
      </w:r>
      <w:r w:rsidRPr="002650CA">
        <w:rPr>
          <w:sz w:val="24"/>
        </w:rPr>
        <w:t>;</w:t>
      </w:r>
    </w:p>
    <w:p w:rsidR="000E1DE3" w:rsidRPr="002650CA" w:rsidRDefault="000E1DE3" w:rsidP="00F01001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-готовить запросы и получать в установленном порядке от подразделений Инспекции ответы и документы, необходимые для решения вопросов, входящих в компетенцию отдела выездных проверок №</w:t>
      </w:r>
      <w:r>
        <w:rPr>
          <w:sz w:val="24"/>
        </w:rPr>
        <w:t>2</w:t>
      </w:r>
      <w:r w:rsidRPr="002650CA">
        <w:rPr>
          <w:sz w:val="24"/>
        </w:rPr>
        <w:t>;</w:t>
      </w:r>
    </w:p>
    <w:p w:rsidR="000E1DE3" w:rsidRPr="002650CA" w:rsidRDefault="000E1DE3" w:rsidP="00F01001">
      <w:pPr>
        <w:pStyle w:val="BodyText2"/>
        <w:ind w:firstLine="709"/>
        <w:jc w:val="both"/>
        <w:rPr>
          <w:sz w:val="24"/>
        </w:rPr>
      </w:pPr>
      <w:r>
        <w:rPr>
          <w:sz w:val="24"/>
        </w:rPr>
        <w:t>-</w:t>
      </w:r>
      <w:r w:rsidRPr="002650CA">
        <w:rPr>
          <w:sz w:val="24"/>
        </w:rPr>
        <w:t>вызывать на основании письменного уведомления в налоговые органы налогоплательщиков, плательщиков сбора или налоговых агентов в связи с налоговой проверкой;</w:t>
      </w:r>
    </w:p>
    <w:p w:rsidR="000E1DE3" w:rsidRPr="002650CA" w:rsidRDefault="000E1DE3" w:rsidP="00F01001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направлять запросы  в  адрес организаций, физических лиц и предпринимателей по вопросам, относящимся к компетенции отдела выездных проверок №</w:t>
      </w:r>
      <w:r>
        <w:rPr>
          <w:sz w:val="24"/>
        </w:rPr>
        <w:t>2</w:t>
      </w:r>
      <w:r w:rsidRPr="002650CA">
        <w:rPr>
          <w:sz w:val="24"/>
        </w:rPr>
        <w:t>;</w:t>
      </w:r>
    </w:p>
    <w:p w:rsidR="000E1DE3" w:rsidRPr="002650CA" w:rsidRDefault="000E1DE3" w:rsidP="00F01001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использовать при проведении выездной налоговой проверки информации, содержащейся в федеральных информационных ресурсах и сети Интернет;</w:t>
      </w:r>
    </w:p>
    <w:p w:rsidR="000E1DE3" w:rsidRPr="002650CA" w:rsidRDefault="000E1DE3" w:rsidP="00F01001">
      <w:pPr>
        <w:pStyle w:val="BodyText2"/>
        <w:ind w:firstLine="709"/>
        <w:jc w:val="both"/>
        <w:rPr>
          <w:sz w:val="24"/>
        </w:rPr>
      </w:pPr>
      <w:r w:rsidRPr="002650CA">
        <w:rPr>
          <w:sz w:val="24"/>
        </w:rPr>
        <w:t>- в установленном порядке получать доступ к информационным ресурсам ИФНС России по г. Тамбову.</w:t>
      </w:r>
    </w:p>
    <w:p w:rsidR="000E1DE3" w:rsidRPr="003C3F2A" w:rsidRDefault="000E1DE3" w:rsidP="005E04B8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 w:rsidRPr="008A76C6">
        <w:rPr>
          <w:rFonts w:ascii="Times New Roman" w:hAnsi="Times New Roman"/>
          <w:spacing w:val="-4"/>
          <w:sz w:val="24"/>
          <w:szCs w:val="24"/>
        </w:rPr>
        <w:t xml:space="preserve">   10. Старший государственный налоговый инспектор отдела выездных проверок №2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3961;2017, №15 (ч.1), ст.2194), приказами (распоряжениями) ФНС России, приказами управления ФНС России по Тамбовской области, </w:t>
      </w:r>
      <w:r w:rsidRPr="008A76C6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г.Тамбову, утвержденным исполняющим обязанности руководителя управления ФНС России по Тамбовской области «01» декабря 2015г</w:t>
      </w:r>
      <w:r w:rsidRPr="008A76C6">
        <w:rPr>
          <w:rFonts w:ascii="Times New Roman" w:hAnsi="Times New Roman"/>
          <w:spacing w:val="-4"/>
          <w:sz w:val="24"/>
          <w:szCs w:val="24"/>
        </w:rPr>
        <w:t xml:space="preserve">., положением об отделе выездных проверок №2, приказами инспекции, поручениями руководства инспекции. </w:t>
      </w:r>
    </w:p>
    <w:p w:rsidR="000E1DE3" w:rsidRPr="00E27AD7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37B81">
        <w:rPr>
          <w:rFonts w:ascii="Times New Roman" w:hAnsi="Times New Roman"/>
          <w:spacing w:val="-4"/>
          <w:sz w:val="24"/>
          <w:szCs w:val="24"/>
        </w:rPr>
        <w:t>11. Старший государственный налоговый инспектор отдела выездных проверок №2 за неисполнение или ненадлежащее исполнение должностных обязанностей может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быть привлечен к ответственности в соответствии с законодательством Российской Федерации.</w:t>
      </w:r>
    </w:p>
    <w:p w:rsidR="000E1DE3" w:rsidRPr="00E27AD7" w:rsidRDefault="000E1DE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E1DE3" w:rsidRPr="00A37B81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IV. Перечень вопросов, по </w:t>
      </w:r>
      <w:r w:rsidRPr="00A37B81">
        <w:rPr>
          <w:rFonts w:ascii="Times New Roman" w:hAnsi="Times New Roman"/>
          <w:b/>
          <w:sz w:val="24"/>
          <w:szCs w:val="24"/>
        </w:rPr>
        <w:t>которым старший государственный налоговый инспектор</w:t>
      </w:r>
    </w:p>
    <w:p w:rsidR="000E1DE3" w:rsidRPr="00A37B81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B81">
        <w:rPr>
          <w:rFonts w:ascii="Times New Roman" w:hAnsi="Times New Roman"/>
          <w:b/>
          <w:sz w:val="24"/>
          <w:szCs w:val="24"/>
        </w:rPr>
        <w:t xml:space="preserve"> отдела выездных проверок №2 вправе или обязан</w:t>
      </w:r>
    </w:p>
    <w:p w:rsidR="000E1DE3" w:rsidRPr="00A37B81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7B81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0E1DE3" w:rsidRPr="00A37B81" w:rsidRDefault="000E1DE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E1DE3" w:rsidRPr="00A37B81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37B81">
        <w:rPr>
          <w:rFonts w:ascii="Times New Roman" w:hAnsi="Times New Roman"/>
          <w:spacing w:val="-4"/>
          <w:sz w:val="24"/>
          <w:szCs w:val="24"/>
        </w:rPr>
        <w:t>12. При исполнении служебных обязанностей старший государственный налоговый инспектор отдела выездных проверок №2 вправе самостоятельно принимать решения по вопросам:</w:t>
      </w:r>
    </w:p>
    <w:p w:rsidR="000E1DE3" w:rsidRPr="00A37B81" w:rsidRDefault="000E1DE3" w:rsidP="00EF5D2C">
      <w:pPr>
        <w:pStyle w:val="BodyText2"/>
        <w:ind w:firstLine="709"/>
        <w:jc w:val="both"/>
        <w:rPr>
          <w:sz w:val="24"/>
        </w:rPr>
      </w:pPr>
      <w:r w:rsidRPr="00A37B81">
        <w:rPr>
          <w:sz w:val="24"/>
        </w:rPr>
        <w:t>- представления предложений руководителю проверяющей группы о проведении мероприятий налогового контроля в ходе проведения выездной налоговой проверки;</w:t>
      </w:r>
    </w:p>
    <w:p w:rsidR="000E1DE3" w:rsidRPr="00A37B81" w:rsidRDefault="000E1DE3" w:rsidP="00EF5D2C">
      <w:pPr>
        <w:pStyle w:val="BodyText2"/>
        <w:ind w:firstLine="709"/>
        <w:jc w:val="both"/>
        <w:rPr>
          <w:sz w:val="24"/>
        </w:rPr>
      </w:pPr>
      <w:r w:rsidRPr="00A37B81">
        <w:rPr>
          <w:sz w:val="24"/>
        </w:rPr>
        <w:t>- информирования руководителя проверяющей группы для принятия им соответствующего решения;</w:t>
      </w:r>
    </w:p>
    <w:p w:rsidR="000E1DE3" w:rsidRPr="00A37B81" w:rsidRDefault="000E1DE3" w:rsidP="00EF5D2C">
      <w:pPr>
        <w:pStyle w:val="BodyText2"/>
        <w:ind w:firstLine="709"/>
        <w:jc w:val="both"/>
        <w:rPr>
          <w:sz w:val="24"/>
        </w:rPr>
      </w:pPr>
      <w:r w:rsidRPr="00A37B81">
        <w:rPr>
          <w:sz w:val="24"/>
        </w:rPr>
        <w:t>-принятия решения о соответствии представленных документов требованиям законодательства, их достоверности и полноты;</w:t>
      </w:r>
    </w:p>
    <w:p w:rsidR="000E1DE3" w:rsidRPr="00A37B81" w:rsidRDefault="000E1DE3" w:rsidP="00EF5D2C">
      <w:pPr>
        <w:pStyle w:val="BodyText2"/>
        <w:ind w:firstLine="709"/>
        <w:jc w:val="both"/>
        <w:rPr>
          <w:sz w:val="24"/>
        </w:rPr>
      </w:pPr>
      <w:r w:rsidRPr="00A37B81">
        <w:rPr>
          <w:sz w:val="24"/>
        </w:rPr>
        <w:t>- заверения копий документов надлежащим образом.</w:t>
      </w:r>
    </w:p>
    <w:p w:rsidR="000E1DE3" w:rsidRPr="00A37B81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0E1DE3" w:rsidRPr="00A37B81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37B81">
        <w:rPr>
          <w:rFonts w:ascii="Times New Roman" w:hAnsi="Times New Roman"/>
          <w:spacing w:val="-4"/>
          <w:sz w:val="24"/>
          <w:szCs w:val="24"/>
        </w:rPr>
        <w:t>13. При исполнении служебных обязанностей старший государственный налоговый инспектор отдела выездных проверок №2 обязан самостоятельно принимать решения по вопросам:</w:t>
      </w:r>
    </w:p>
    <w:p w:rsidR="000E1DE3" w:rsidRPr="00A37B81" w:rsidRDefault="000E1DE3" w:rsidP="00034928">
      <w:pPr>
        <w:pStyle w:val="BodyText2"/>
        <w:ind w:firstLine="709"/>
        <w:jc w:val="both"/>
        <w:rPr>
          <w:sz w:val="24"/>
        </w:rPr>
      </w:pPr>
      <w:r w:rsidRPr="00A37B81">
        <w:rPr>
          <w:sz w:val="24"/>
        </w:rPr>
        <w:t>- принимать участие в рассмотрении протоколов, актов, визировании служебных записок,  писем;</w:t>
      </w:r>
    </w:p>
    <w:p w:rsidR="000E1DE3" w:rsidRPr="002650CA" w:rsidRDefault="000E1DE3" w:rsidP="00034928">
      <w:pPr>
        <w:pStyle w:val="BodyText2"/>
        <w:ind w:firstLine="709"/>
        <w:jc w:val="both"/>
        <w:rPr>
          <w:sz w:val="24"/>
        </w:rPr>
      </w:pPr>
      <w:r w:rsidRPr="00A37B81">
        <w:rPr>
          <w:sz w:val="24"/>
        </w:rPr>
        <w:t>- отказывать в приеме документов от налогоплательщиков</w:t>
      </w:r>
      <w:r w:rsidRPr="002650CA">
        <w:rPr>
          <w:sz w:val="24"/>
        </w:rPr>
        <w:t>, оформленных ненадлежащим образом.</w:t>
      </w:r>
    </w:p>
    <w:p w:rsidR="000E1DE3" w:rsidRDefault="000E1DE3" w:rsidP="00034928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0E1DE3" w:rsidRPr="00E27AD7" w:rsidRDefault="000E1DE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E1DE3" w:rsidRPr="00294801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294801">
        <w:rPr>
          <w:rFonts w:ascii="Times New Roman" w:hAnsi="Times New Roman"/>
          <w:b/>
          <w:spacing w:val="-4"/>
          <w:sz w:val="24"/>
          <w:szCs w:val="24"/>
        </w:rPr>
        <w:t>V. Перечень вопросов, по которым старший государственный налоговый инспектор</w:t>
      </w:r>
    </w:p>
    <w:p w:rsidR="000E1DE3" w:rsidRPr="00294801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294801">
        <w:rPr>
          <w:rFonts w:ascii="Times New Roman" w:hAnsi="Times New Roman"/>
          <w:b/>
          <w:spacing w:val="-4"/>
          <w:sz w:val="24"/>
          <w:szCs w:val="24"/>
        </w:rPr>
        <w:t xml:space="preserve"> отдела выездных проверок №2 вправе или обязан участвовать </w:t>
      </w:r>
    </w:p>
    <w:p w:rsidR="000E1DE3" w:rsidRPr="00294801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294801">
        <w:rPr>
          <w:rFonts w:ascii="Times New Roman" w:hAnsi="Times New Roman"/>
          <w:b/>
          <w:spacing w:val="-4"/>
          <w:sz w:val="24"/>
          <w:szCs w:val="24"/>
        </w:rPr>
        <w:t>при подготовке проектов нормативных правовых актов и (или)</w:t>
      </w:r>
    </w:p>
    <w:p w:rsidR="000E1DE3" w:rsidRPr="00294801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294801">
        <w:rPr>
          <w:rFonts w:ascii="Times New Roman" w:hAnsi="Times New Roman"/>
          <w:b/>
          <w:spacing w:val="-4"/>
          <w:sz w:val="24"/>
          <w:szCs w:val="24"/>
        </w:rPr>
        <w:t xml:space="preserve"> проектов управленческих и иных решений</w:t>
      </w:r>
    </w:p>
    <w:p w:rsidR="000E1DE3" w:rsidRPr="00294801" w:rsidRDefault="000E1DE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E1DE3" w:rsidRPr="00294801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94801">
        <w:rPr>
          <w:rFonts w:ascii="Times New Roman" w:hAnsi="Times New Roman"/>
          <w:spacing w:val="-4"/>
          <w:sz w:val="24"/>
          <w:szCs w:val="24"/>
        </w:rPr>
        <w:t>14. Старший государственный налоговый инспектор отдела выездных проверок №2 в соответствии со своей компетенцией вправе участвовать в подготовке (обсуждении) следующих проектов:</w:t>
      </w:r>
    </w:p>
    <w:p w:rsidR="000E1DE3" w:rsidRPr="00294801" w:rsidRDefault="000E1DE3" w:rsidP="008C791A">
      <w:pPr>
        <w:pStyle w:val="BodyText2"/>
        <w:ind w:firstLine="709"/>
        <w:jc w:val="both"/>
        <w:rPr>
          <w:sz w:val="24"/>
        </w:rPr>
      </w:pPr>
      <w:r w:rsidRPr="00294801">
        <w:rPr>
          <w:sz w:val="24"/>
        </w:rPr>
        <w:t>- участия в обсуждении проекта материала выездной налоговой проверки.</w:t>
      </w:r>
    </w:p>
    <w:p w:rsidR="000E1DE3" w:rsidRPr="00294801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94801">
        <w:rPr>
          <w:rFonts w:ascii="Times New Roman" w:hAnsi="Times New Roman"/>
          <w:spacing w:val="-4"/>
          <w:sz w:val="24"/>
          <w:szCs w:val="24"/>
        </w:rPr>
        <w:t>15. Старший государственный налоговый инспектор отдела выездных проверок №2 в соответствии со своей компетенцией обязан участвовать в подготовке (обсуждении) следующих проектов:</w:t>
      </w:r>
    </w:p>
    <w:p w:rsidR="000E1DE3" w:rsidRPr="00294801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94801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0E1DE3" w:rsidRPr="00294801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94801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0E1DE3" w:rsidRPr="00E27AD7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0E1DE3" w:rsidRPr="00E27AD7" w:rsidRDefault="000E1DE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0E1DE3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согласованияи </w:t>
      </w:r>
    </w:p>
    <w:p w:rsidR="000E1DE3" w:rsidRPr="00E27AD7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0E1DE3" w:rsidRPr="00E27AD7" w:rsidRDefault="000E1DE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E1DE3" w:rsidRPr="00E27AD7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854A6">
        <w:rPr>
          <w:rFonts w:ascii="Times New Roman" w:hAnsi="Times New Roman"/>
          <w:spacing w:val="-4"/>
          <w:sz w:val="24"/>
          <w:szCs w:val="24"/>
        </w:rPr>
        <w:t>16. В соответствии со своими должностными обязанностями старший государственный налоговый инспектор отдела выездных проверок №2 принимает решения в сроки, установленные законодательными и иными нормативными правовыми актами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Российской Федерации.</w:t>
      </w:r>
    </w:p>
    <w:p w:rsidR="000E1DE3" w:rsidRPr="00E27AD7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E1DE3" w:rsidRPr="00E27AD7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0E1DE3" w:rsidRPr="00E27AD7" w:rsidRDefault="000E1DE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E1DE3" w:rsidRPr="00606FAF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06FAF">
        <w:rPr>
          <w:rFonts w:ascii="Times New Roman" w:hAnsi="Times New Roman"/>
          <w:spacing w:val="-4"/>
          <w:sz w:val="24"/>
          <w:szCs w:val="24"/>
        </w:rPr>
        <w:t>17. Взаимодействие старшего государственного налогового инспектора отдела выездных проверок №2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г. № 885 «Об утверждении общих принципов служебного поведения государственных служащих» (Собрание законодательстваРоссийской Федерации, 2002, № 33, ст.3196; 2009, №29, ст.3658),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E1DE3" w:rsidRPr="00E27AD7" w:rsidRDefault="000E1DE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0E1DE3" w:rsidRPr="00E27AD7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0E1DE3" w:rsidRPr="00E27AD7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0E1DE3" w:rsidRPr="00E27AD7" w:rsidRDefault="000E1DE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E1DE3" w:rsidRPr="00B26187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26187">
        <w:rPr>
          <w:rFonts w:ascii="Times New Roman" w:hAnsi="Times New Roman"/>
          <w:spacing w:val="-4"/>
          <w:sz w:val="24"/>
          <w:szCs w:val="24"/>
        </w:rPr>
        <w:t>18. Старший государственный налоговый инспектор отдела выездных проверок №2 не оказывает государственные услуги.</w:t>
      </w:r>
    </w:p>
    <w:p w:rsidR="000E1DE3" w:rsidRPr="00E27AD7" w:rsidRDefault="000E1DE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E1DE3" w:rsidRPr="00E27AD7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0E1DE3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0E1DE3" w:rsidRPr="00814F90" w:rsidRDefault="000E1DE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E1DE3" w:rsidRPr="00EA37A6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Эффективность </w:t>
      </w:r>
      <w:r>
        <w:rPr>
          <w:rFonts w:ascii="Times New Roman" w:hAnsi="Times New Roman"/>
          <w:spacing w:val="-4"/>
          <w:sz w:val="24"/>
          <w:szCs w:val="24"/>
        </w:rPr>
        <w:t xml:space="preserve">и результативность 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профессиональной служебной </w:t>
      </w:r>
      <w:r w:rsidRPr="00EA37A6">
        <w:rPr>
          <w:rFonts w:ascii="Times New Roman" w:hAnsi="Times New Roman"/>
          <w:spacing w:val="-4"/>
          <w:sz w:val="24"/>
          <w:szCs w:val="24"/>
        </w:rPr>
        <w:t>деятельности старшего государственного налогового инспектора отдела выездных проверок №2 оценивается по следующим показателям:</w:t>
      </w:r>
    </w:p>
    <w:p w:rsidR="000E1DE3" w:rsidRPr="00E27AD7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1DE3" w:rsidRPr="00E27AD7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0E1DE3" w:rsidRPr="00E27AD7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1DE3" w:rsidRPr="00E27AD7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1DE3" w:rsidRPr="00E27AD7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0E1DE3" w:rsidRPr="00E27AD7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1DE3" w:rsidRPr="00E27AD7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решений.</w:t>
      </w:r>
    </w:p>
    <w:p w:rsidR="000E1DE3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1DE3" w:rsidRPr="00E27AD7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1DE3" w:rsidRPr="00E27AD7" w:rsidRDefault="000E1DE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</w:p>
    <w:p w:rsidR="000E1DE3" w:rsidRPr="00E27AD7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выездных проверок №2                            _____________________                                Косова Т.Б.</w:t>
      </w:r>
    </w:p>
    <w:p w:rsidR="000E1DE3" w:rsidRPr="001E4846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</w:rPr>
      </w:pPr>
      <w:r w:rsidRPr="001E4846">
        <w:rPr>
          <w:rFonts w:ascii="Times New Roman" w:hAnsi="Times New Roman"/>
        </w:rPr>
        <w:t>(подпись)</w:t>
      </w: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Default="000E1DE3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E1DE3" w:rsidRPr="00E27AD7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Лист ознакомления</w:t>
      </w:r>
    </w:p>
    <w:p w:rsidR="000E1DE3" w:rsidRPr="00E27AD7" w:rsidRDefault="000E1DE3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/>
      </w:tblPr>
      <w:tblGrid>
        <w:gridCol w:w="840"/>
        <w:gridCol w:w="2400"/>
        <w:gridCol w:w="2807"/>
        <w:gridCol w:w="2040"/>
        <w:gridCol w:w="2160"/>
      </w:tblGrid>
      <w:tr w:rsidR="000E1DE3" w:rsidRPr="00E27AD7" w:rsidTr="00FD4DC2">
        <w:trPr>
          <w:trHeight w:val="240"/>
        </w:trPr>
        <w:tc>
          <w:tcPr>
            <w:tcW w:w="840" w:type="dxa"/>
            <w:vAlign w:val="center"/>
          </w:tcPr>
          <w:p w:rsidR="000E1DE3" w:rsidRPr="00E27AD7" w:rsidRDefault="000E1DE3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00" w:type="dxa"/>
            <w:vAlign w:val="center"/>
          </w:tcPr>
          <w:p w:rsidR="000E1DE3" w:rsidRPr="00E27AD7" w:rsidRDefault="000E1DE3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0E1DE3" w:rsidRPr="00E27AD7" w:rsidRDefault="000E1DE3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0E1DE3" w:rsidRPr="00E27AD7" w:rsidRDefault="000E1DE3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0E1DE3" w:rsidRPr="00E27AD7" w:rsidRDefault="000E1DE3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0E1DE3" w:rsidRPr="00E27AD7" w:rsidTr="00FD4DC2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0E1DE3" w:rsidRPr="00E27AD7" w:rsidRDefault="000E1DE3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0E1DE3" w:rsidRPr="00E27AD7" w:rsidRDefault="000E1DE3" w:rsidP="00AD3F88">
            <w:pPr>
              <w:pStyle w:val="CommentText"/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0E1DE3" w:rsidRPr="00E27AD7" w:rsidRDefault="000E1DE3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0E1DE3" w:rsidRPr="00E27AD7" w:rsidRDefault="000E1DE3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0E1DE3" w:rsidRPr="00E27AD7" w:rsidRDefault="000E1DE3" w:rsidP="00FD4DC2">
            <w:pPr>
              <w:pStyle w:val="CommentText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E1DE3" w:rsidRPr="00E27AD7" w:rsidRDefault="000E1DE3">
      <w:pPr>
        <w:rPr>
          <w:rFonts w:ascii="Times New Roman" w:hAnsi="Times New Roman"/>
          <w:sz w:val="24"/>
          <w:szCs w:val="24"/>
        </w:rPr>
      </w:pPr>
    </w:p>
    <w:sectPr w:rsidR="000E1DE3" w:rsidRPr="00E27AD7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22F"/>
    <w:rsid w:val="00003B17"/>
    <w:rsid w:val="000070DD"/>
    <w:rsid w:val="00007A19"/>
    <w:rsid w:val="00020339"/>
    <w:rsid w:val="000304BA"/>
    <w:rsid w:val="00034928"/>
    <w:rsid w:val="00040FED"/>
    <w:rsid w:val="0004163F"/>
    <w:rsid w:val="0004510F"/>
    <w:rsid w:val="00046F3F"/>
    <w:rsid w:val="0006112D"/>
    <w:rsid w:val="000622AD"/>
    <w:rsid w:val="00064A48"/>
    <w:rsid w:val="00075247"/>
    <w:rsid w:val="00081789"/>
    <w:rsid w:val="000852E8"/>
    <w:rsid w:val="000A2B28"/>
    <w:rsid w:val="000B21A4"/>
    <w:rsid w:val="000B4A2A"/>
    <w:rsid w:val="000B5E00"/>
    <w:rsid w:val="000C3E1E"/>
    <w:rsid w:val="000C719B"/>
    <w:rsid w:val="000E1DE3"/>
    <w:rsid w:val="000E539E"/>
    <w:rsid w:val="00100ECF"/>
    <w:rsid w:val="001024F5"/>
    <w:rsid w:val="0011505C"/>
    <w:rsid w:val="00126CC1"/>
    <w:rsid w:val="00133914"/>
    <w:rsid w:val="00136A7E"/>
    <w:rsid w:val="0014191F"/>
    <w:rsid w:val="001562DE"/>
    <w:rsid w:val="00156AE1"/>
    <w:rsid w:val="00163364"/>
    <w:rsid w:val="00176343"/>
    <w:rsid w:val="00176CF3"/>
    <w:rsid w:val="001A1388"/>
    <w:rsid w:val="001A25DD"/>
    <w:rsid w:val="001A67DB"/>
    <w:rsid w:val="001B4A63"/>
    <w:rsid w:val="001D114F"/>
    <w:rsid w:val="001D23DB"/>
    <w:rsid w:val="001D4587"/>
    <w:rsid w:val="001E2344"/>
    <w:rsid w:val="001E4846"/>
    <w:rsid w:val="001E6649"/>
    <w:rsid w:val="001F79B0"/>
    <w:rsid w:val="002057ED"/>
    <w:rsid w:val="002123FB"/>
    <w:rsid w:val="0021723B"/>
    <w:rsid w:val="00224C82"/>
    <w:rsid w:val="002316FD"/>
    <w:rsid w:val="00240562"/>
    <w:rsid w:val="00242C8F"/>
    <w:rsid w:val="002479DB"/>
    <w:rsid w:val="00255ABF"/>
    <w:rsid w:val="00262BC3"/>
    <w:rsid w:val="002650CA"/>
    <w:rsid w:val="0026622F"/>
    <w:rsid w:val="00273248"/>
    <w:rsid w:val="00280384"/>
    <w:rsid w:val="002842F3"/>
    <w:rsid w:val="00285438"/>
    <w:rsid w:val="00294801"/>
    <w:rsid w:val="002A354D"/>
    <w:rsid w:val="002A3971"/>
    <w:rsid w:val="002A5217"/>
    <w:rsid w:val="002B0880"/>
    <w:rsid w:val="002B63D8"/>
    <w:rsid w:val="002C10AA"/>
    <w:rsid w:val="002C239E"/>
    <w:rsid w:val="002C6CEF"/>
    <w:rsid w:val="002D21B6"/>
    <w:rsid w:val="002D6E41"/>
    <w:rsid w:val="002E3BAE"/>
    <w:rsid w:val="003112B2"/>
    <w:rsid w:val="00314341"/>
    <w:rsid w:val="00317E5E"/>
    <w:rsid w:val="003311E6"/>
    <w:rsid w:val="00357A4C"/>
    <w:rsid w:val="003615C6"/>
    <w:rsid w:val="003618E0"/>
    <w:rsid w:val="003650B6"/>
    <w:rsid w:val="00370C39"/>
    <w:rsid w:val="003738C2"/>
    <w:rsid w:val="00374382"/>
    <w:rsid w:val="003807B8"/>
    <w:rsid w:val="00390CAD"/>
    <w:rsid w:val="003950C5"/>
    <w:rsid w:val="003A05DE"/>
    <w:rsid w:val="003A1151"/>
    <w:rsid w:val="003B0C44"/>
    <w:rsid w:val="003B7127"/>
    <w:rsid w:val="003C3F2A"/>
    <w:rsid w:val="003C4239"/>
    <w:rsid w:val="003E0FDE"/>
    <w:rsid w:val="003E415D"/>
    <w:rsid w:val="003F3165"/>
    <w:rsid w:val="00404280"/>
    <w:rsid w:val="0040603C"/>
    <w:rsid w:val="00407E38"/>
    <w:rsid w:val="00415EA3"/>
    <w:rsid w:val="00420C86"/>
    <w:rsid w:val="004270F6"/>
    <w:rsid w:val="0043309D"/>
    <w:rsid w:val="004376DE"/>
    <w:rsid w:val="00442253"/>
    <w:rsid w:val="00442D98"/>
    <w:rsid w:val="0044469E"/>
    <w:rsid w:val="00451414"/>
    <w:rsid w:val="00455C5D"/>
    <w:rsid w:val="00462C20"/>
    <w:rsid w:val="0047433F"/>
    <w:rsid w:val="00476A97"/>
    <w:rsid w:val="004950ED"/>
    <w:rsid w:val="004A1436"/>
    <w:rsid w:val="004A4450"/>
    <w:rsid w:val="004C4061"/>
    <w:rsid w:val="004C61D2"/>
    <w:rsid w:val="004C78E4"/>
    <w:rsid w:val="004D615B"/>
    <w:rsid w:val="004F4917"/>
    <w:rsid w:val="004F55BD"/>
    <w:rsid w:val="004F7CF7"/>
    <w:rsid w:val="005151A8"/>
    <w:rsid w:val="00517A98"/>
    <w:rsid w:val="00517ADD"/>
    <w:rsid w:val="00525F4C"/>
    <w:rsid w:val="0052652C"/>
    <w:rsid w:val="00532BDB"/>
    <w:rsid w:val="00545539"/>
    <w:rsid w:val="0055275B"/>
    <w:rsid w:val="00554F3E"/>
    <w:rsid w:val="005871F5"/>
    <w:rsid w:val="005913B0"/>
    <w:rsid w:val="005921C8"/>
    <w:rsid w:val="00594657"/>
    <w:rsid w:val="005A0B1B"/>
    <w:rsid w:val="005A62BA"/>
    <w:rsid w:val="005A68A5"/>
    <w:rsid w:val="005C1180"/>
    <w:rsid w:val="005C19AD"/>
    <w:rsid w:val="005D028F"/>
    <w:rsid w:val="005D3BEE"/>
    <w:rsid w:val="005D442F"/>
    <w:rsid w:val="005E04B8"/>
    <w:rsid w:val="005E1682"/>
    <w:rsid w:val="005E50F7"/>
    <w:rsid w:val="00606FAF"/>
    <w:rsid w:val="00607002"/>
    <w:rsid w:val="00615D86"/>
    <w:rsid w:val="00627BF4"/>
    <w:rsid w:val="00630B87"/>
    <w:rsid w:val="00635EA4"/>
    <w:rsid w:val="006403C1"/>
    <w:rsid w:val="00666948"/>
    <w:rsid w:val="00676D1D"/>
    <w:rsid w:val="006814E2"/>
    <w:rsid w:val="00682782"/>
    <w:rsid w:val="006845B5"/>
    <w:rsid w:val="00695DFC"/>
    <w:rsid w:val="006A399E"/>
    <w:rsid w:val="006E6FBC"/>
    <w:rsid w:val="006F3DCA"/>
    <w:rsid w:val="007033BE"/>
    <w:rsid w:val="007043D0"/>
    <w:rsid w:val="00706E28"/>
    <w:rsid w:val="007134AD"/>
    <w:rsid w:val="00737E80"/>
    <w:rsid w:val="00743099"/>
    <w:rsid w:val="00745743"/>
    <w:rsid w:val="00770F62"/>
    <w:rsid w:val="00777F8F"/>
    <w:rsid w:val="00784C63"/>
    <w:rsid w:val="00784C9F"/>
    <w:rsid w:val="00797782"/>
    <w:rsid w:val="007A54C3"/>
    <w:rsid w:val="007A5951"/>
    <w:rsid w:val="007B125A"/>
    <w:rsid w:val="007C5B66"/>
    <w:rsid w:val="007C7189"/>
    <w:rsid w:val="007E2307"/>
    <w:rsid w:val="007E5DA7"/>
    <w:rsid w:val="007F5089"/>
    <w:rsid w:val="007F6ECA"/>
    <w:rsid w:val="00802578"/>
    <w:rsid w:val="0081041E"/>
    <w:rsid w:val="00810BF9"/>
    <w:rsid w:val="00811524"/>
    <w:rsid w:val="00814F90"/>
    <w:rsid w:val="00822AEE"/>
    <w:rsid w:val="00842C45"/>
    <w:rsid w:val="0085687E"/>
    <w:rsid w:val="00856AD8"/>
    <w:rsid w:val="0085711C"/>
    <w:rsid w:val="00867932"/>
    <w:rsid w:val="00874F49"/>
    <w:rsid w:val="008757BC"/>
    <w:rsid w:val="0087749C"/>
    <w:rsid w:val="00877D62"/>
    <w:rsid w:val="00890F80"/>
    <w:rsid w:val="008918A0"/>
    <w:rsid w:val="00891B8D"/>
    <w:rsid w:val="00892C6F"/>
    <w:rsid w:val="008A76C6"/>
    <w:rsid w:val="008B3EB9"/>
    <w:rsid w:val="008C04E5"/>
    <w:rsid w:val="008C74A7"/>
    <w:rsid w:val="008C791A"/>
    <w:rsid w:val="008D1BCE"/>
    <w:rsid w:val="008D45F1"/>
    <w:rsid w:val="008E3BFB"/>
    <w:rsid w:val="008E6FFE"/>
    <w:rsid w:val="008F2179"/>
    <w:rsid w:val="008F3EC7"/>
    <w:rsid w:val="00902357"/>
    <w:rsid w:val="00905322"/>
    <w:rsid w:val="00915552"/>
    <w:rsid w:val="00917D91"/>
    <w:rsid w:val="009306D0"/>
    <w:rsid w:val="00940977"/>
    <w:rsid w:val="00942064"/>
    <w:rsid w:val="00955E23"/>
    <w:rsid w:val="00961A27"/>
    <w:rsid w:val="0096531B"/>
    <w:rsid w:val="00970800"/>
    <w:rsid w:val="009819DF"/>
    <w:rsid w:val="00982C49"/>
    <w:rsid w:val="00992DC2"/>
    <w:rsid w:val="009A7D30"/>
    <w:rsid w:val="009B2D13"/>
    <w:rsid w:val="009D1391"/>
    <w:rsid w:val="009D6620"/>
    <w:rsid w:val="009E4705"/>
    <w:rsid w:val="009F4DB6"/>
    <w:rsid w:val="00A37B81"/>
    <w:rsid w:val="00A436D7"/>
    <w:rsid w:val="00A46345"/>
    <w:rsid w:val="00A5506F"/>
    <w:rsid w:val="00A84137"/>
    <w:rsid w:val="00A85E61"/>
    <w:rsid w:val="00A92B29"/>
    <w:rsid w:val="00A9585B"/>
    <w:rsid w:val="00AB6851"/>
    <w:rsid w:val="00AB7220"/>
    <w:rsid w:val="00AC4937"/>
    <w:rsid w:val="00AD0EF0"/>
    <w:rsid w:val="00AD1BCB"/>
    <w:rsid w:val="00AD3F88"/>
    <w:rsid w:val="00AD672C"/>
    <w:rsid w:val="00AE2FDC"/>
    <w:rsid w:val="00AE4F8C"/>
    <w:rsid w:val="00AE6F9F"/>
    <w:rsid w:val="00AF307E"/>
    <w:rsid w:val="00B23A8D"/>
    <w:rsid w:val="00B26187"/>
    <w:rsid w:val="00B372DC"/>
    <w:rsid w:val="00B64EB3"/>
    <w:rsid w:val="00B6716C"/>
    <w:rsid w:val="00B73220"/>
    <w:rsid w:val="00B7462C"/>
    <w:rsid w:val="00B7588F"/>
    <w:rsid w:val="00B76E1F"/>
    <w:rsid w:val="00B76F60"/>
    <w:rsid w:val="00BA763A"/>
    <w:rsid w:val="00BC58A3"/>
    <w:rsid w:val="00BD0EA1"/>
    <w:rsid w:val="00BF64E5"/>
    <w:rsid w:val="00C2545B"/>
    <w:rsid w:val="00C268D8"/>
    <w:rsid w:val="00C365BA"/>
    <w:rsid w:val="00C37670"/>
    <w:rsid w:val="00C770A9"/>
    <w:rsid w:val="00C821F0"/>
    <w:rsid w:val="00C83781"/>
    <w:rsid w:val="00C858FA"/>
    <w:rsid w:val="00C85EAE"/>
    <w:rsid w:val="00C92D89"/>
    <w:rsid w:val="00C93A3B"/>
    <w:rsid w:val="00CB2F83"/>
    <w:rsid w:val="00CB4FF5"/>
    <w:rsid w:val="00CC06F5"/>
    <w:rsid w:val="00CF4993"/>
    <w:rsid w:val="00D01C71"/>
    <w:rsid w:val="00D03871"/>
    <w:rsid w:val="00D278ED"/>
    <w:rsid w:val="00D32BD3"/>
    <w:rsid w:val="00D34B56"/>
    <w:rsid w:val="00D432E2"/>
    <w:rsid w:val="00D46ED9"/>
    <w:rsid w:val="00D55C73"/>
    <w:rsid w:val="00D56842"/>
    <w:rsid w:val="00D70666"/>
    <w:rsid w:val="00D750D4"/>
    <w:rsid w:val="00D754D0"/>
    <w:rsid w:val="00D8757B"/>
    <w:rsid w:val="00D92389"/>
    <w:rsid w:val="00D95AD7"/>
    <w:rsid w:val="00DD0E1F"/>
    <w:rsid w:val="00DD681A"/>
    <w:rsid w:val="00DE35F7"/>
    <w:rsid w:val="00DE73C7"/>
    <w:rsid w:val="00E025A6"/>
    <w:rsid w:val="00E02889"/>
    <w:rsid w:val="00E0332E"/>
    <w:rsid w:val="00E1299E"/>
    <w:rsid w:val="00E1672C"/>
    <w:rsid w:val="00E22C04"/>
    <w:rsid w:val="00E22DEF"/>
    <w:rsid w:val="00E27AD7"/>
    <w:rsid w:val="00E27ED8"/>
    <w:rsid w:val="00E50D9B"/>
    <w:rsid w:val="00E54305"/>
    <w:rsid w:val="00E56D73"/>
    <w:rsid w:val="00E738BB"/>
    <w:rsid w:val="00E756F2"/>
    <w:rsid w:val="00E76A5D"/>
    <w:rsid w:val="00E81F63"/>
    <w:rsid w:val="00E96243"/>
    <w:rsid w:val="00EA1558"/>
    <w:rsid w:val="00EA37A6"/>
    <w:rsid w:val="00EC5A0D"/>
    <w:rsid w:val="00EC73D9"/>
    <w:rsid w:val="00ED4014"/>
    <w:rsid w:val="00EF445A"/>
    <w:rsid w:val="00EF5D2C"/>
    <w:rsid w:val="00F01001"/>
    <w:rsid w:val="00F103CB"/>
    <w:rsid w:val="00F16E73"/>
    <w:rsid w:val="00F317D6"/>
    <w:rsid w:val="00F35939"/>
    <w:rsid w:val="00F37D32"/>
    <w:rsid w:val="00F629EF"/>
    <w:rsid w:val="00F6465C"/>
    <w:rsid w:val="00F66B2E"/>
    <w:rsid w:val="00F76BED"/>
    <w:rsid w:val="00F854A6"/>
    <w:rsid w:val="00F906ED"/>
    <w:rsid w:val="00FA2145"/>
    <w:rsid w:val="00FC1E00"/>
    <w:rsid w:val="00FD414E"/>
    <w:rsid w:val="00FD4DC2"/>
    <w:rsid w:val="00FE1C59"/>
    <w:rsid w:val="00FF00A6"/>
    <w:rsid w:val="00FF4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">
    <w:name w:val="регл тно"/>
    <w:basedOn w:val="Heading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BodyText2">
    <w:name w:val="Body Text 2"/>
    <w:basedOn w:val="Normal"/>
    <w:link w:val="BodyText2Char"/>
    <w:uiPriority w:val="99"/>
    <w:rsid w:val="003B7127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B7127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3F3165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8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12</Pages>
  <Words>5531</Words>
  <Characters>31532</Characters>
  <Application>Microsoft Office Outlook</Application>
  <DocSecurity>0</DocSecurity>
  <Lines>0</Lines>
  <Paragraphs>0</Paragraphs>
  <ScaleCrop>false</ScaleCrop>
  <Company>IFNS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6829-00-786</dc:creator>
  <cp:keywords/>
  <dc:description/>
  <cp:lastModifiedBy>6829-00-887</cp:lastModifiedBy>
  <cp:revision>2</cp:revision>
  <cp:lastPrinted>2018-03-02T08:28:00Z</cp:lastPrinted>
  <dcterms:created xsi:type="dcterms:W3CDTF">2019-06-21T11:21:00Z</dcterms:created>
  <dcterms:modified xsi:type="dcterms:W3CDTF">2019-06-21T11:21:00Z</dcterms:modified>
</cp:coreProperties>
</file>